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E2" w:rsidRPr="00D32C80" w:rsidRDefault="006F7FE2" w:rsidP="006F7FE2">
      <w:pPr>
        <w:pStyle w:val="Tytu"/>
        <w:spacing w:before="360" w:after="240"/>
        <w:rPr>
          <w:spacing w:val="80"/>
          <w:sz w:val="20"/>
          <w:szCs w:val="20"/>
        </w:rPr>
      </w:pPr>
      <w:r w:rsidRPr="00D32C80">
        <w:rPr>
          <w:spacing w:val="80"/>
          <w:sz w:val="20"/>
          <w:szCs w:val="20"/>
        </w:rPr>
        <w:t xml:space="preserve">UCHWAŁA Nr </w:t>
      </w:r>
      <w:r w:rsidR="00400897" w:rsidRPr="00D32C80">
        <w:rPr>
          <w:spacing w:val="80"/>
          <w:sz w:val="20"/>
          <w:szCs w:val="20"/>
        </w:rPr>
        <w:t>__.__.</w:t>
      </w:r>
      <w:r w:rsidR="00A852CD" w:rsidRPr="00D32C80">
        <w:rPr>
          <w:spacing w:val="80"/>
          <w:sz w:val="20"/>
          <w:szCs w:val="20"/>
        </w:rPr>
        <w:t>201</w:t>
      </w:r>
      <w:r w:rsidR="006B6DAB" w:rsidRPr="00D32C80">
        <w:rPr>
          <w:spacing w:val="80"/>
          <w:sz w:val="20"/>
          <w:szCs w:val="20"/>
        </w:rPr>
        <w:t>5</w:t>
      </w:r>
    </w:p>
    <w:p w:rsidR="006F7FE2" w:rsidRPr="00D32C80" w:rsidRDefault="006F7FE2" w:rsidP="006F7FE2">
      <w:pPr>
        <w:jc w:val="center"/>
        <w:rPr>
          <w:rFonts w:cs="Arial"/>
          <w:b/>
          <w:spacing w:val="40"/>
        </w:rPr>
      </w:pPr>
      <w:r w:rsidRPr="00D32C80">
        <w:rPr>
          <w:rFonts w:cs="Arial"/>
          <w:b/>
          <w:spacing w:val="40"/>
        </w:rPr>
        <w:t>Rady Miasta Wojkowice</w:t>
      </w:r>
    </w:p>
    <w:p w:rsidR="006F7FE2" w:rsidRPr="00D32C80" w:rsidRDefault="006F7FE2" w:rsidP="006F7FE2">
      <w:pPr>
        <w:jc w:val="center"/>
        <w:rPr>
          <w:rFonts w:cs="Arial"/>
          <w:b/>
          <w:spacing w:val="60"/>
        </w:rPr>
      </w:pPr>
      <w:r w:rsidRPr="00D32C80">
        <w:rPr>
          <w:rFonts w:cs="Arial"/>
          <w:b/>
          <w:spacing w:val="40"/>
        </w:rPr>
        <w:t xml:space="preserve">z dnia </w:t>
      </w:r>
      <w:r w:rsidR="00400897" w:rsidRPr="00D32C80">
        <w:rPr>
          <w:rFonts w:cs="Arial"/>
          <w:b/>
          <w:spacing w:val="40"/>
        </w:rPr>
        <w:t>__</w:t>
      </w:r>
      <w:r w:rsidR="00656F35" w:rsidRPr="00D32C80">
        <w:rPr>
          <w:rFonts w:cs="Arial"/>
          <w:b/>
          <w:spacing w:val="40"/>
        </w:rPr>
        <w:t xml:space="preserve"> </w:t>
      </w:r>
      <w:r w:rsidR="00400897" w:rsidRPr="00D32C80">
        <w:rPr>
          <w:rFonts w:cs="Arial"/>
          <w:b/>
          <w:spacing w:val="40"/>
        </w:rPr>
        <w:t>______ 201</w:t>
      </w:r>
      <w:r w:rsidR="006B6DAB" w:rsidRPr="00D32C80">
        <w:rPr>
          <w:rFonts w:cs="Arial"/>
          <w:b/>
          <w:spacing w:val="40"/>
        </w:rPr>
        <w:t>5</w:t>
      </w:r>
      <w:r w:rsidR="00400897" w:rsidRPr="00D32C80">
        <w:rPr>
          <w:rFonts w:cs="Arial"/>
          <w:b/>
          <w:spacing w:val="40"/>
        </w:rPr>
        <w:t xml:space="preserve"> </w:t>
      </w:r>
      <w:r w:rsidRPr="00D32C80">
        <w:rPr>
          <w:rFonts w:cs="Arial"/>
          <w:b/>
          <w:spacing w:val="40"/>
        </w:rPr>
        <w:t>r</w:t>
      </w:r>
      <w:r w:rsidRPr="00D32C80">
        <w:rPr>
          <w:rFonts w:cs="Arial"/>
          <w:b/>
          <w:spacing w:val="60"/>
        </w:rPr>
        <w:t>.</w:t>
      </w:r>
    </w:p>
    <w:p w:rsidR="006F7FE2" w:rsidRPr="00D32C80" w:rsidRDefault="006F7FE2" w:rsidP="001B0B9E">
      <w:pPr>
        <w:rPr>
          <w:rFonts w:cs="Arial"/>
        </w:rPr>
      </w:pPr>
    </w:p>
    <w:p w:rsidR="006F7FE2" w:rsidRPr="00D32C80" w:rsidRDefault="006F7FE2" w:rsidP="006F7FE2">
      <w:pPr>
        <w:ind w:firstLine="708"/>
        <w:rPr>
          <w:rFonts w:cs="Arial"/>
        </w:rPr>
      </w:pPr>
    </w:p>
    <w:p w:rsidR="006F7FE2" w:rsidRPr="00D32C80" w:rsidRDefault="006F7FE2" w:rsidP="006F7FE2">
      <w:pPr>
        <w:rPr>
          <w:rFonts w:cs="Arial"/>
        </w:rPr>
      </w:pPr>
      <w:r w:rsidRPr="00D32C80">
        <w:rPr>
          <w:rFonts w:cs="Arial"/>
        </w:rPr>
        <w:t xml:space="preserve">w sprawie: </w:t>
      </w:r>
      <w:r w:rsidRPr="00D32C80">
        <w:rPr>
          <w:rFonts w:cs="Arial"/>
          <w:u w:val="single"/>
        </w:rPr>
        <w:t>budżetu Miasta Wojkowice na rok 201</w:t>
      </w:r>
      <w:r w:rsidR="006B6DAB" w:rsidRPr="00D32C80">
        <w:rPr>
          <w:rFonts w:cs="Arial"/>
          <w:u w:val="single"/>
        </w:rPr>
        <w:t>6.</w:t>
      </w:r>
      <w:r w:rsidRPr="00D32C80">
        <w:rPr>
          <w:rFonts w:cs="Arial"/>
        </w:rPr>
        <w:t xml:space="preserve"> </w:t>
      </w:r>
    </w:p>
    <w:p w:rsidR="006F7FE2" w:rsidRPr="00D32C80" w:rsidRDefault="006F7FE2" w:rsidP="006F7FE2">
      <w:pPr>
        <w:rPr>
          <w:rFonts w:cs="Arial"/>
        </w:rPr>
      </w:pPr>
      <w:bookmarkStart w:id="0" w:name="_GoBack"/>
      <w:bookmarkEnd w:id="0"/>
    </w:p>
    <w:p w:rsidR="006F7FE2" w:rsidRPr="00D32C80" w:rsidRDefault="006F7FE2" w:rsidP="006F7FE2">
      <w:pPr>
        <w:ind w:firstLine="708"/>
        <w:rPr>
          <w:rFonts w:cs="Arial"/>
        </w:rPr>
      </w:pPr>
    </w:p>
    <w:p w:rsidR="006F7FE2" w:rsidRPr="00D32C80" w:rsidRDefault="006F7FE2" w:rsidP="00695D0E">
      <w:pPr>
        <w:rPr>
          <w:rFonts w:cs="Arial"/>
        </w:rPr>
      </w:pPr>
      <w:r w:rsidRPr="00D32C80">
        <w:rPr>
          <w:rFonts w:cs="Arial"/>
        </w:rPr>
        <w:t>Na podstawie: art.18 ust. 2 pkt 4, art. 51 i 58 ustawy z dnia 8 marca 1990</w:t>
      </w:r>
      <w:r w:rsidR="00400897" w:rsidRPr="00D32C80">
        <w:rPr>
          <w:rFonts w:cs="Arial"/>
        </w:rPr>
        <w:t xml:space="preserve"> </w:t>
      </w:r>
      <w:r w:rsidRPr="00D32C80">
        <w:rPr>
          <w:rFonts w:cs="Arial"/>
        </w:rPr>
        <w:t>r. o samorządzie gminnym (</w:t>
      </w:r>
      <w:r w:rsidR="00EA45AA" w:rsidRPr="00D32C80">
        <w:rPr>
          <w:rFonts w:cs="Arial"/>
        </w:rPr>
        <w:t>tekst jednolity: Dz. U. z 201</w:t>
      </w:r>
      <w:r w:rsidR="006B6DAB" w:rsidRPr="00D32C80">
        <w:rPr>
          <w:rFonts w:cs="Arial"/>
        </w:rPr>
        <w:t>5</w:t>
      </w:r>
      <w:r w:rsidR="00400897" w:rsidRPr="00D32C80">
        <w:rPr>
          <w:rFonts w:cs="Arial"/>
        </w:rPr>
        <w:t xml:space="preserve"> </w:t>
      </w:r>
      <w:r w:rsidR="00EA45AA" w:rsidRPr="00D32C80">
        <w:rPr>
          <w:rFonts w:cs="Arial"/>
        </w:rPr>
        <w:t xml:space="preserve">r., Poz. </w:t>
      </w:r>
      <w:r w:rsidR="006B6DAB" w:rsidRPr="00D32C80">
        <w:rPr>
          <w:rFonts w:cs="Arial"/>
        </w:rPr>
        <w:t>1515</w:t>
      </w:r>
      <w:r w:rsidRPr="00D32C80">
        <w:rPr>
          <w:rFonts w:cs="Arial"/>
        </w:rPr>
        <w:t>) oraz art.</w:t>
      </w:r>
      <w:r w:rsidR="00A852CD" w:rsidRPr="00D32C80">
        <w:rPr>
          <w:rFonts w:cs="Arial"/>
        </w:rPr>
        <w:t xml:space="preserve"> </w:t>
      </w:r>
      <w:r w:rsidRPr="00D32C80">
        <w:rPr>
          <w:rFonts w:cs="Arial"/>
        </w:rPr>
        <w:t>211, art. 212, art. 214, art. 215, art. 217, art. 235, art. 237 i art. 239 ustawy z dnia 27 sierpnia 2009</w:t>
      </w:r>
      <w:r w:rsidR="00400897" w:rsidRPr="00D32C80">
        <w:rPr>
          <w:rFonts w:cs="Arial"/>
        </w:rPr>
        <w:t xml:space="preserve"> </w:t>
      </w:r>
      <w:r w:rsidRPr="00D32C80">
        <w:rPr>
          <w:rFonts w:cs="Arial"/>
        </w:rPr>
        <w:t>r. o finansach publicznych (</w:t>
      </w:r>
      <w:r w:rsidR="00EA45AA" w:rsidRPr="00D32C80">
        <w:rPr>
          <w:rFonts w:cs="Arial"/>
        </w:rPr>
        <w:t>tekst jednolity: Dz. U. z 2013</w:t>
      </w:r>
      <w:r w:rsidR="00400897" w:rsidRPr="00D32C80">
        <w:rPr>
          <w:rFonts w:cs="Arial"/>
        </w:rPr>
        <w:t xml:space="preserve"> </w:t>
      </w:r>
      <w:r w:rsidR="00EA45AA" w:rsidRPr="00D32C80">
        <w:rPr>
          <w:rFonts w:cs="Arial"/>
        </w:rPr>
        <w:t>r., Poz. 885 z późniejszymi zmianami</w:t>
      </w:r>
      <w:r w:rsidRPr="00D32C80">
        <w:rPr>
          <w:rFonts w:cs="Arial"/>
        </w:rPr>
        <w:t xml:space="preserve">), </w:t>
      </w:r>
      <w:r w:rsidR="00EA45AA" w:rsidRPr="00D32C80">
        <w:rPr>
          <w:rFonts w:cs="Arial"/>
        </w:rPr>
        <w:t xml:space="preserve">Rada Miasta </w:t>
      </w:r>
      <w:r w:rsidR="006B6DAB" w:rsidRPr="00D32C80">
        <w:rPr>
          <w:rFonts w:cs="Arial"/>
        </w:rPr>
        <w:t xml:space="preserve">Wojkowice </w:t>
      </w:r>
      <w:r w:rsidRPr="00D32C80">
        <w:rPr>
          <w:rFonts w:cs="Arial"/>
        </w:rPr>
        <w:t>uchwala, co następuje:</w:t>
      </w:r>
    </w:p>
    <w:p w:rsidR="006F7FE2" w:rsidRPr="00D32C80" w:rsidRDefault="006F7FE2" w:rsidP="006F7FE2">
      <w:pPr>
        <w:ind w:firstLine="708"/>
        <w:rPr>
          <w:rFonts w:cs="Arial"/>
        </w:rPr>
      </w:pPr>
      <w:r w:rsidRPr="00D32C80">
        <w:rPr>
          <w:rFonts w:cs="Arial"/>
        </w:rPr>
        <w:t xml:space="preserve"> </w:t>
      </w:r>
    </w:p>
    <w:p w:rsidR="006F7FE2" w:rsidRPr="00D32C80" w:rsidRDefault="006F7FE2" w:rsidP="006F7FE2">
      <w:pPr>
        <w:pStyle w:val="Tekstpodstawowy2"/>
        <w:spacing w:line="240" w:lineRule="auto"/>
        <w:jc w:val="center"/>
        <w:rPr>
          <w:rFonts w:cs="Arial"/>
          <w:b/>
        </w:rPr>
      </w:pPr>
    </w:p>
    <w:p w:rsidR="006F7FE2" w:rsidRPr="00D32C80" w:rsidRDefault="006F7FE2" w:rsidP="00400897">
      <w:pPr>
        <w:pStyle w:val="Tekstpodstawowy2"/>
        <w:numPr>
          <w:ilvl w:val="0"/>
          <w:numId w:val="21"/>
        </w:numPr>
        <w:spacing w:after="0" w:line="240" w:lineRule="auto"/>
        <w:ind w:left="567" w:hanging="567"/>
        <w:rPr>
          <w:rFonts w:cs="Arial"/>
        </w:rPr>
      </w:pPr>
      <w:r w:rsidRPr="00D32C80">
        <w:rPr>
          <w:rFonts w:cs="Arial"/>
        </w:rPr>
        <w:t>Ustala się łączną kwotę planowanych doch</w:t>
      </w:r>
      <w:r w:rsidR="00400897" w:rsidRPr="00D32C80">
        <w:rPr>
          <w:rFonts w:cs="Arial"/>
        </w:rPr>
        <w:t xml:space="preserve">odów budżetu Miasta w wysokości </w:t>
      </w:r>
      <w:r w:rsidR="00790F7B" w:rsidRPr="00D32C80">
        <w:rPr>
          <w:rFonts w:cs="Arial"/>
        </w:rPr>
        <w:t xml:space="preserve">– </w:t>
      </w:r>
      <w:r w:rsidR="006B6DAB" w:rsidRPr="00D32C80">
        <w:rPr>
          <w:rFonts w:cs="Arial"/>
        </w:rPr>
        <w:t>23</w:t>
      </w:r>
      <w:r w:rsidR="00790F7B" w:rsidRPr="00D32C80">
        <w:rPr>
          <w:rFonts w:cs="Arial"/>
        </w:rPr>
        <w:t> </w:t>
      </w:r>
      <w:r w:rsidR="006B6DAB" w:rsidRPr="00D32C80">
        <w:rPr>
          <w:rFonts w:cs="Arial"/>
        </w:rPr>
        <w:t>436</w:t>
      </w:r>
      <w:r w:rsidR="00790F7B" w:rsidRPr="00D32C80">
        <w:rPr>
          <w:rFonts w:cs="Arial"/>
        </w:rPr>
        <w:t> </w:t>
      </w:r>
      <w:r w:rsidR="006B6DAB" w:rsidRPr="00D32C80">
        <w:rPr>
          <w:rFonts w:cs="Arial"/>
        </w:rPr>
        <w:t>744</w:t>
      </w:r>
      <w:r w:rsidR="00790F7B" w:rsidRPr="00D32C80">
        <w:rPr>
          <w:rFonts w:cs="Arial"/>
        </w:rPr>
        <w:t xml:space="preserve"> zł,</w:t>
      </w:r>
      <w:r w:rsidR="00400897" w:rsidRPr="00D32C80">
        <w:rPr>
          <w:rFonts w:cs="Arial"/>
        </w:rPr>
        <w:t xml:space="preserve"> </w:t>
      </w:r>
      <w:r w:rsidRPr="00D32C80">
        <w:rPr>
          <w:rFonts w:cs="Arial"/>
        </w:rPr>
        <w:t>w tym:</w:t>
      </w:r>
    </w:p>
    <w:p w:rsidR="006F7FE2" w:rsidRPr="00D32C80" w:rsidRDefault="006F7FE2" w:rsidP="00B71FB6">
      <w:pPr>
        <w:ind w:firstLine="567"/>
        <w:rPr>
          <w:rFonts w:cs="Arial"/>
        </w:rPr>
      </w:pPr>
      <w:r w:rsidRPr="00D32C80">
        <w:rPr>
          <w:rFonts w:cs="Arial"/>
        </w:rPr>
        <w:t xml:space="preserve">- dochody bieżące </w:t>
      </w:r>
      <w:r w:rsidRPr="00D32C80">
        <w:rPr>
          <w:rFonts w:cs="Arial"/>
        </w:rPr>
        <w:tab/>
      </w:r>
      <w:r w:rsidR="00790F7B" w:rsidRPr="00D32C80">
        <w:rPr>
          <w:rFonts w:cs="Arial"/>
        </w:rPr>
        <w:t xml:space="preserve">- </w:t>
      </w:r>
      <w:r w:rsidR="00B71FB6" w:rsidRPr="00D32C80">
        <w:rPr>
          <w:rFonts w:cs="Arial"/>
        </w:rPr>
        <w:t>2</w:t>
      </w:r>
      <w:r w:rsidR="006B6DAB" w:rsidRPr="00D32C80">
        <w:rPr>
          <w:rFonts w:cs="Arial"/>
        </w:rPr>
        <w:t>1</w:t>
      </w:r>
      <w:r w:rsidR="00B71FB6" w:rsidRPr="00D32C80">
        <w:rPr>
          <w:rFonts w:cs="Arial"/>
        </w:rPr>
        <w:t> </w:t>
      </w:r>
      <w:r w:rsidR="006B6DAB" w:rsidRPr="00D32C80">
        <w:rPr>
          <w:rFonts w:cs="Arial"/>
        </w:rPr>
        <w:t>360</w:t>
      </w:r>
      <w:r w:rsidR="00B71FB6" w:rsidRPr="00D32C80">
        <w:rPr>
          <w:rFonts w:cs="Arial"/>
        </w:rPr>
        <w:t xml:space="preserve"> </w:t>
      </w:r>
      <w:r w:rsidR="006B6DAB" w:rsidRPr="00D32C80">
        <w:rPr>
          <w:rFonts w:cs="Arial"/>
        </w:rPr>
        <w:t>744</w:t>
      </w:r>
      <w:r w:rsidRPr="00D32C80">
        <w:rPr>
          <w:rFonts w:cs="Arial"/>
        </w:rPr>
        <w:t xml:space="preserve"> zł,</w:t>
      </w:r>
    </w:p>
    <w:p w:rsidR="00B71FB6" w:rsidRPr="00D32C80" w:rsidRDefault="006F7FE2" w:rsidP="00B71FB6">
      <w:pPr>
        <w:ind w:left="567"/>
        <w:rPr>
          <w:rFonts w:cs="Arial"/>
        </w:rPr>
      </w:pPr>
      <w:r w:rsidRPr="00D32C80">
        <w:rPr>
          <w:rFonts w:cs="Arial"/>
        </w:rPr>
        <w:t xml:space="preserve">- dochody majątkowe </w:t>
      </w:r>
      <w:r w:rsidRPr="00D32C80">
        <w:rPr>
          <w:rFonts w:cs="Arial"/>
        </w:rPr>
        <w:tab/>
        <w:t xml:space="preserve">- </w:t>
      </w:r>
      <w:r w:rsidR="006B6DAB" w:rsidRPr="00D32C80">
        <w:rPr>
          <w:rFonts w:cs="Arial"/>
        </w:rPr>
        <w:t>2</w:t>
      </w:r>
      <w:r w:rsidR="00B71FB6" w:rsidRPr="00D32C80">
        <w:rPr>
          <w:rFonts w:cs="Arial"/>
        </w:rPr>
        <w:t> 0</w:t>
      </w:r>
      <w:r w:rsidR="006B6DAB" w:rsidRPr="00D32C80">
        <w:rPr>
          <w:rFonts w:cs="Arial"/>
        </w:rPr>
        <w:t>76</w:t>
      </w:r>
      <w:r w:rsidR="00B71FB6" w:rsidRPr="00D32C80">
        <w:rPr>
          <w:rFonts w:cs="Arial"/>
        </w:rPr>
        <w:t xml:space="preserve"> </w:t>
      </w:r>
      <w:r w:rsidR="006B6DAB" w:rsidRPr="00D32C80">
        <w:rPr>
          <w:rFonts w:cs="Arial"/>
        </w:rPr>
        <w:t>000</w:t>
      </w:r>
      <w:r w:rsidRPr="00D32C80">
        <w:rPr>
          <w:rFonts w:cs="Arial"/>
        </w:rPr>
        <w:t xml:space="preserve"> zł,</w:t>
      </w:r>
    </w:p>
    <w:p w:rsidR="006F7FE2" w:rsidRPr="00D32C80" w:rsidRDefault="006F7FE2" w:rsidP="00B71FB6">
      <w:pPr>
        <w:ind w:left="567"/>
        <w:rPr>
          <w:rFonts w:cs="Arial"/>
          <w:b/>
        </w:rPr>
      </w:pPr>
      <w:r w:rsidRPr="00D32C80">
        <w:rPr>
          <w:rFonts w:cs="Arial"/>
        </w:rPr>
        <w:t xml:space="preserve">zgodnie z tabelą nr 1, </w:t>
      </w:r>
      <w:r w:rsidR="00B71FB6" w:rsidRPr="00D32C80">
        <w:rPr>
          <w:rFonts w:cs="Arial"/>
        </w:rPr>
        <w:t xml:space="preserve">zamieszczoną </w:t>
      </w:r>
      <w:r w:rsidRPr="00D32C80">
        <w:rPr>
          <w:rFonts w:cs="Arial"/>
        </w:rPr>
        <w:t xml:space="preserve">w </w:t>
      </w:r>
      <w:hyperlink r:id="rId8" w:history="1">
        <w:r w:rsidRPr="00D32C80">
          <w:rPr>
            <w:rStyle w:val="Hipercze"/>
            <w:rFonts w:cs="Arial"/>
          </w:rPr>
          <w:t>załączniku nr 1</w:t>
        </w:r>
      </w:hyperlink>
      <w:r w:rsidRPr="00D32C80">
        <w:rPr>
          <w:rFonts w:cs="Arial"/>
          <w:b/>
        </w:rPr>
        <w:t xml:space="preserve"> </w:t>
      </w:r>
      <w:r w:rsidRPr="00D32C80">
        <w:rPr>
          <w:rFonts w:cs="Arial"/>
        </w:rPr>
        <w:t>do niniejszej uchwały.</w:t>
      </w:r>
    </w:p>
    <w:p w:rsidR="00265D24" w:rsidRPr="00D32C80" w:rsidRDefault="00265D24" w:rsidP="00265D24">
      <w:pPr>
        <w:numPr>
          <w:ilvl w:val="0"/>
          <w:numId w:val="21"/>
        </w:numPr>
        <w:spacing w:before="240"/>
        <w:ind w:left="567" w:hanging="567"/>
        <w:rPr>
          <w:rFonts w:cs="Arial"/>
        </w:rPr>
      </w:pPr>
      <w:r w:rsidRPr="00D32C80">
        <w:rPr>
          <w:rFonts w:cs="Arial"/>
        </w:rPr>
        <w:t xml:space="preserve">Ustala się łączną kwotę planowanych wydatków budżetu Miasta w wysokości – </w:t>
      </w:r>
      <w:r w:rsidR="00CE1B3F" w:rsidRPr="00D32C80">
        <w:rPr>
          <w:rFonts w:cs="Arial"/>
        </w:rPr>
        <w:t>26</w:t>
      </w:r>
      <w:r w:rsidRPr="00D32C80">
        <w:rPr>
          <w:rFonts w:cs="Arial"/>
        </w:rPr>
        <w:t> </w:t>
      </w:r>
      <w:r w:rsidR="00CE1B3F" w:rsidRPr="00D32C80">
        <w:rPr>
          <w:rFonts w:cs="Arial"/>
        </w:rPr>
        <w:t>650</w:t>
      </w:r>
      <w:r w:rsidRPr="00D32C80">
        <w:rPr>
          <w:rFonts w:cs="Arial"/>
        </w:rPr>
        <w:t> </w:t>
      </w:r>
      <w:r w:rsidR="00CE1B3F" w:rsidRPr="00D32C80">
        <w:rPr>
          <w:rFonts w:cs="Arial"/>
        </w:rPr>
        <w:t>903</w:t>
      </w:r>
      <w:r w:rsidRPr="00D32C80">
        <w:rPr>
          <w:rFonts w:cs="Arial"/>
        </w:rPr>
        <w:t xml:space="preserve"> zł, w tym:</w:t>
      </w:r>
    </w:p>
    <w:p w:rsidR="00265D24" w:rsidRPr="00D32C80" w:rsidRDefault="00265D24" w:rsidP="00265D24">
      <w:pPr>
        <w:ind w:left="567"/>
        <w:rPr>
          <w:rFonts w:cs="Arial"/>
        </w:rPr>
      </w:pPr>
      <w:r w:rsidRPr="00D32C80">
        <w:rPr>
          <w:rFonts w:cs="Arial"/>
        </w:rPr>
        <w:t xml:space="preserve">- wydatki bieżące </w:t>
      </w:r>
      <w:r w:rsidRPr="00D32C80">
        <w:rPr>
          <w:rFonts w:cs="Arial"/>
        </w:rPr>
        <w:tab/>
      </w:r>
      <w:r w:rsidR="00CE1B3F" w:rsidRPr="00D32C80">
        <w:rPr>
          <w:rFonts w:cs="Arial"/>
        </w:rPr>
        <w:t xml:space="preserve">- </w:t>
      </w:r>
      <w:r w:rsidRPr="00D32C80">
        <w:rPr>
          <w:rFonts w:cs="Arial"/>
        </w:rPr>
        <w:t>2</w:t>
      </w:r>
      <w:r w:rsidR="00CE1B3F" w:rsidRPr="00D32C80">
        <w:rPr>
          <w:rFonts w:cs="Arial"/>
        </w:rPr>
        <w:t>2</w:t>
      </w:r>
      <w:r w:rsidRPr="00D32C80">
        <w:rPr>
          <w:rFonts w:cs="Arial"/>
        </w:rPr>
        <w:t> </w:t>
      </w:r>
      <w:r w:rsidR="00CE1B3F" w:rsidRPr="00D32C80">
        <w:rPr>
          <w:rFonts w:cs="Arial"/>
        </w:rPr>
        <w:t>654</w:t>
      </w:r>
      <w:r w:rsidRPr="00D32C80">
        <w:rPr>
          <w:rFonts w:cs="Arial"/>
        </w:rPr>
        <w:t> </w:t>
      </w:r>
      <w:r w:rsidR="00CE1B3F" w:rsidRPr="00D32C80">
        <w:rPr>
          <w:rFonts w:cs="Arial"/>
        </w:rPr>
        <w:t>006</w:t>
      </w:r>
      <w:r w:rsidRPr="00D32C80">
        <w:rPr>
          <w:rFonts w:cs="Arial"/>
        </w:rPr>
        <w:t xml:space="preserve"> zł,</w:t>
      </w:r>
    </w:p>
    <w:p w:rsidR="00265D24" w:rsidRPr="00D32C80" w:rsidRDefault="00265D24" w:rsidP="00265D24">
      <w:pPr>
        <w:ind w:left="567"/>
        <w:rPr>
          <w:rFonts w:cs="Arial"/>
        </w:rPr>
      </w:pPr>
      <w:r w:rsidRPr="00D32C80">
        <w:rPr>
          <w:rFonts w:cs="Arial"/>
        </w:rPr>
        <w:t xml:space="preserve">- wydatki majątkowe </w:t>
      </w:r>
      <w:r w:rsidRPr="00D32C80">
        <w:rPr>
          <w:rFonts w:cs="Arial"/>
        </w:rPr>
        <w:tab/>
        <w:t>- 3 99</w:t>
      </w:r>
      <w:r w:rsidR="00CE1B3F" w:rsidRPr="00D32C80">
        <w:rPr>
          <w:rFonts w:cs="Arial"/>
        </w:rPr>
        <w:t>6</w:t>
      </w:r>
      <w:r w:rsidRPr="00D32C80">
        <w:rPr>
          <w:rFonts w:cs="Arial"/>
        </w:rPr>
        <w:t xml:space="preserve"> </w:t>
      </w:r>
      <w:r w:rsidR="00CE1B3F" w:rsidRPr="00D32C80">
        <w:rPr>
          <w:rFonts w:cs="Arial"/>
        </w:rPr>
        <w:t>897</w:t>
      </w:r>
      <w:r w:rsidRPr="00D32C80">
        <w:rPr>
          <w:rFonts w:cs="Arial"/>
        </w:rPr>
        <w:t xml:space="preserve"> zł,</w:t>
      </w:r>
    </w:p>
    <w:p w:rsidR="00265D24" w:rsidRPr="00D32C80" w:rsidRDefault="00265D24" w:rsidP="00265D24">
      <w:pPr>
        <w:ind w:left="567"/>
        <w:rPr>
          <w:rFonts w:cs="Arial"/>
          <w:b/>
        </w:rPr>
      </w:pPr>
      <w:r w:rsidRPr="00D32C80">
        <w:rPr>
          <w:rFonts w:cs="Arial"/>
        </w:rPr>
        <w:t xml:space="preserve">zgodnie z tabelą nr 2, zamieszczoną w </w:t>
      </w:r>
      <w:hyperlink r:id="rId9" w:history="1">
        <w:r w:rsidRPr="00D32C80">
          <w:rPr>
            <w:rStyle w:val="Hipercze"/>
            <w:rFonts w:cs="Arial"/>
          </w:rPr>
          <w:t>załączniku nr 2</w:t>
        </w:r>
      </w:hyperlink>
      <w:r w:rsidRPr="00D32C80">
        <w:rPr>
          <w:rFonts w:cs="Arial"/>
          <w:b/>
        </w:rPr>
        <w:t xml:space="preserve"> </w:t>
      </w:r>
      <w:r w:rsidRPr="00D32C80">
        <w:rPr>
          <w:rFonts w:cs="Arial"/>
        </w:rPr>
        <w:t>do niniejszej uchwały.</w:t>
      </w:r>
    </w:p>
    <w:p w:rsidR="006F7FE2" w:rsidRPr="00D32C80" w:rsidRDefault="006F7FE2" w:rsidP="00B71FB6">
      <w:pPr>
        <w:numPr>
          <w:ilvl w:val="0"/>
          <w:numId w:val="21"/>
        </w:numPr>
        <w:spacing w:before="240"/>
        <w:ind w:left="567" w:hanging="567"/>
        <w:rPr>
          <w:rFonts w:cs="Arial"/>
          <w:b/>
        </w:rPr>
      </w:pPr>
      <w:r w:rsidRPr="00D32C80">
        <w:rPr>
          <w:rFonts w:cs="Arial"/>
        </w:rPr>
        <w:t xml:space="preserve">Ustala się dochody z tytułu dotacji celowych przeznaczonych na realizację zadań zleconych z zakresu administracji rządowej oraz innych zadań zleconych ustawami w </w:t>
      </w:r>
      <w:r w:rsidR="00656F35" w:rsidRPr="00D32C80">
        <w:rPr>
          <w:rFonts w:cs="Arial"/>
        </w:rPr>
        <w:t xml:space="preserve">łącznej </w:t>
      </w:r>
      <w:r w:rsidRPr="00D32C80">
        <w:rPr>
          <w:rFonts w:cs="Arial"/>
        </w:rPr>
        <w:t>wysokości</w:t>
      </w:r>
      <w:r w:rsidR="00656F35" w:rsidRPr="00D32C80">
        <w:rPr>
          <w:rFonts w:cs="Arial"/>
        </w:rPr>
        <w:t xml:space="preserve"> – </w:t>
      </w:r>
      <w:r w:rsidR="0011122E" w:rsidRPr="00D32C80">
        <w:rPr>
          <w:rFonts w:cs="Arial"/>
        </w:rPr>
        <w:t>2</w:t>
      </w:r>
      <w:r w:rsidR="00656F35" w:rsidRPr="00D32C80">
        <w:rPr>
          <w:rFonts w:cs="Arial"/>
        </w:rPr>
        <w:t> </w:t>
      </w:r>
      <w:r w:rsidR="0011122E" w:rsidRPr="00D32C80">
        <w:rPr>
          <w:rFonts w:cs="Arial"/>
        </w:rPr>
        <w:t>242</w:t>
      </w:r>
      <w:r w:rsidR="00656F35" w:rsidRPr="00D32C80">
        <w:rPr>
          <w:rFonts w:cs="Arial"/>
        </w:rPr>
        <w:t> </w:t>
      </w:r>
      <w:r w:rsidR="0011122E" w:rsidRPr="00D32C80">
        <w:rPr>
          <w:rFonts w:cs="Arial"/>
        </w:rPr>
        <w:t>859</w:t>
      </w:r>
      <w:r w:rsidR="00656F35" w:rsidRPr="00D32C80">
        <w:rPr>
          <w:rFonts w:cs="Arial"/>
        </w:rPr>
        <w:t xml:space="preserve"> zł</w:t>
      </w:r>
      <w:r w:rsidRPr="00D32C80">
        <w:rPr>
          <w:rFonts w:cs="Arial"/>
          <w:spacing w:val="-20"/>
        </w:rPr>
        <w:t>,</w:t>
      </w:r>
      <w:r w:rsidRPr="00D32C80">
        <w:rPr>
          <w:rFonts w:cs="Arial"/>
          <w:b/>
        </w:rPr>
        <w:t xml:space="preserve"> </w:t>
      </w:r>
      <w:r w:rsidRPr="00D32C80">
        <w:rPr>
          <w:rFonts w:cs="Arial"/>
        </w:rPr>
        <w:t xml:space="preserve">zgodnie z tabelą </w:t>
      </w:r>
      <w:r w:rsidR="00656F35" w:rsidRPr="00D32C80">
        <w:rPr>
          <w:rFonts w:cs="Arial"/>
        </w:rPr>
        <w:t xml:space="preserve">zamieszczoną w </w:t>
      </w:r>
      <w:hyperlink r:id="rId10" w:history="1">
        <w:r w:rsidR="001B0B9E" w:rsidRPr="00D32C80">
          <w:rPr>
            <w:rStyle w:val="Hipercze"/>
            <w:rFonts w:cs="Arial"/>
          </w:rPr>
          <w:t>załączniku nr </w:t>
        </w:r>
        <w:r w:rsidRPr="00D32C80">
          <w:rPr>
            <w:rStyle w:val="Hipercze"/>
            <w:rFonts w:cs="Arial"/>
          </w:rPr>
          <w:t>3</w:t>
        </w:r>
      </w:hyperlink>
      <w:r w:rsidRPr="00D32C80">
        <w:rPr>
          <w:rFonts w:cs="Arial"/>
          <w:b/>
        </w:rPr>
        <w:t xml:space="preserve"> </w:t>
      </w:r>
      <w:r w:rsidRPr="00D32C80">
        <w:rPr>
          <w:rFonts w:cs="Arial"/>
        </w:rPr>
        <w:t>do niniejszej uchwały.</w:t>
      </w:r>
    </w:p>
    <w:p w:rsidR="006F7FE2" w:rsidRPr="00D32C80" w:rsidRDefault="006F7FE2" w:rsidP="00656F35">
      <w:pPr>
        <w:numPr>
          <w:ilvl w:val="0"/>
          <w:numId w:val="21"/>
        </w:numPr>
        <w:spacing w:before="240"/>
        <w:ind w:left="567" w:hanging="567"/>
        <w:rPr>
          <w:rFonts w:cs="Arial"/>
          <w:b/>
        </w:rPr>
      </w:pPr>
      <w:r w:rsidRPr="00D32C80">
        <w:rPr>
          <w:rFonts w:cs="Arial"/>
        </w:rPr>
        <w:t xml:space="preserve">Ustala się wydatki z tytułu dotacji celowych przeznaczonych na realizację zadań zleconych z zakresu administracji rządowej oraz innych zadań zleconych ustawami w </w:t>
      </w:r>
      <w:r w:rsidR="00656F35" w:rsidRPr="00D32C80">
        <w:rPr>
          <w:rFonts w:cs="Arial"/>
        </w:rPr>
        <w:t xml:space="preserve">łącznej </w:t>
      </w:r>
      <w:r w:rsidRPr="00D32C80">
        <w:rPr>
          <w:rFonts w:cs="Arial"/>
        </w:rPr>
        <w:t>wysokości</w:t>
      </w:r>
      <w:r w:rsidR="00656F35" w:rsidRPr="00D32C80">
        <w:rPr>
          <w:rFonts w:cs="Arial"/>
        </w:rPr>
        <w:t xml:space="preserve"> </w:t>
      </w:r>
      <w:r w:rsidR="0011122E" w:rsidRPr="00D32C80">
        <w:rPr>
          <w:rFonts w:cs="Arial"/>
        </w:rPr>
        <w:t>– 2 242 859</w:t>
      </w:r>
      <w:r w:rsidR="00656F35" w:rsidRPr="00D32C80">
        <w:rPr>
          <w:rFonts w:cs="Arial"/>
        </w:rPr>
        <w:t xml:space="preserve"> zł</w:t>
      </w:r>
      <w:r w:rsidRPr="00D32C80">
        <w:rPr>
          <w:rFonts w:cs="Arial"/>
          <w:spacing w:val="-20"/>
        </w:rPr>
        <w:t>,</w:t>
      </w:r>
      <w:r w:rsidRPr="00D32C80">
        <w:rPr>
          <w:rFonts w:cs="Arial"/>
          <w:b/>
        </w:rPr>
        <w:t xml:space="preserve"> </w:t>
      </w:r>
      <w:r w:rsidRPr="00D32C80">
        <w:rPr>
          <w:rFonts w:cs="Arial"/>
        </w:rPr>
        <w:t xml:space="preserve">zgodnie z tabelą </w:t>
      </w:r>
      <w:r w:rsidR="00656F35" w:rsidRPr="00D32C80">
        <w:rPr>
          <w:rFonts w:cs="Arial"/>
        </w:rPr>
        <w:t xml:space="preserve">zamieszczoną </w:t>
      </w:r>
      <w:r w:rsidR="001B0B9E" w:rsidRPr="00D32C80">
        <w:rPr>
          <w:rFonts w:cs="Arial"/>
        </w:rPr>
        <w:t xml:space="preserve">w </w:t>
      </w:r>
      <w:hyperlink r:id="rId11" w:history="1">
        <w:r w:rsidR="001B0B9E" w:rsidRPr="00D32C80">
          <w:rPr>
            <w:rStyle w:val="Hipercze"/>
            <w:rFonts w:cs="Arial"/>
          </w:rPr>
          <w:t>załączniku nr </w:t>
        </w:r>
        <w:r w:rsidRPr="00D32C80">
          <w:rPr>
            <w:rStyle w:val="Hipercze"/>
            <w:rFonts w:cs="Arial"/>
          </w:rPr>
          <w:t>4</w:t>
        </w:r>
      </w:hyperlink>
      <w:r w:rsidRPr="00D32C80">
        <w:rPr>
          <w:rFonts w:cs="Arial"/>
          <w:b/>
        </w:rPr>
        <w:t xml:space="preserve"> </w:t>
      </w:r>
      <w:r w:rsidRPr="00D32C80">
        <w:rPr>
          <w:rFonts w:cs="Arial"/>
        </w:rPr>
        <w:t>do niniejszej uchwały.</w:t>
      </w:r>
    </w:p>
    <w:p w:rsidR="00BB384F" w:rsidRPr="00D32C80" w:rsidRDefault="006F7FE2" w:rsidP="00656F35">
      <w:pPr>
        <w:numPr>
          <w:ilvl w:val="0"/>
          <w:numId w:val="21"/>
        </w:numPr>
        <w:spacing w:before="240"/>
        <w:ind w:left="567" w:hanging="567"/>
        <w:rPr>
          <w:rFonts w:cs="Arial"/>
        </w:rPr>
      </w:pPr>
      <w:r w:rsidRPr="00D32C80">
        <w:rPr>
          <w:rFonts w:cs="Arial"/>
        </w:rPr>
        <w:t xml:space="preserve">Ustala się kwotę </w:t>
      </w:r>
      <w:r w:rsidR="00EA45AA" w:rsidRPr="00D32C80">
        <w:rPr>
          <w:rFonts w:cs="Arial"/>
        </w:rPr>
        <w:t xml:space="preserve">dochodów z tytułu opłaty za gospodarowanie odpadami komunalnymi w </w:t>
      </w:r>
      <w:r w:rsidR="00BB384F" w:rsidRPr="00D32C80">
        <w:rPr>
          <w:rFonts w:cs="Arial"/>
        </w:rPr>
        <w:t xml:space="preserve">łącznej </w:t>
      </w:r>
      <w:r w:rsidR="00EA45AA" w:rsidRPr="00D32C80">
        <w:rPr>
          <w:rFonts w:cs="Arial"/>
        </w:rPr>
        <w:t xml:space="preserve">wysokości </w:t>
      </w:r>
      <w:r w:rsidR="00BB384F" w:rsidRPr="00D32C80">
        <w:rPr>
          <w:rFonts w:cs="Arial"/>
        </w:rPr>
        <w:t>– 1</w:t>
      </w:r>
      <w:r w:rsidR="00656F35" w:rsidRPr="00D32C80">
        <w:rPr>
          <w:rFonts w:cs="Arial"/>
        </w:rPr>
        <w:t> 2</w:t>
      </w:r>
      <w:r w:rsidR="0011122E" w:rsidRPr="00D32C80">
        <w:rPr>
          <w:rFonts w:cs="Arial"/>
        </w:rPr>
        <w:t>64</w:t>
      </w:r>
      <w:r w:rsidR="00656F35" w:rsidRPr="00D32C80">
        <w:rPr>
          <w:rFonts w:cs="Arial"/>
        </w:rPr>
        <w:t xml:space="preserve"> </w:t>
      </w:r>
      <w:r w:rsidR="0011122E" w:rsidRPr="00D32C80">
        <w:rPr>
          <w:rFonts w:cs="Arial"/>
        </w:rPr>
        <w:t>9</w:t>
      </w:r>
      <w:r w:rsidR="00BB384F" w:rsidRPr="00D32C80">
        <w:rPr>
          <w:rFonts w:cs="Arial"/>
        </w:rPr>
        <w:t>00 zł.</w:t>
      </w:r>
    </w:p>
    <w:p w:rsidR="006F7FE2" w:rsidRPr="00D32C80" w:rsidRDefault="00BB384F" w:rsidP="00656F35">
      <w:pPr>
        <w:numPr>
          <w:ilvl w:val="0"/>
          <w:numId w:val="21"/>
        </w:numPr>
        <w:spacing w:before="240"/>
        <w:ind w:left="567" w:hanging="567"/>
        <w:rPr>
          <w:rFonts w:cs="Arial"/>
        </w:rPr>
      </w:pPr>
      <w:r w:rsidRPr="00D32C80">
        <w:rPr>
          <w:rFonts w:cs="Arial"/>
        </w:rPr>
        <w:t xml:space="preserve">Ustala się łączną kwotę </w:t>
      </w:r>
      <w:r w:rsidR="006F7FE2" w:rsidRPr="00D32C80">
        <w:rPr>
          <w:rFonts w:cs="Arial"/>
        </w:rPr>
        <w:t xml:space="preserve">wydatków </w:t>
      </w:r>
      <w:r w:rsidRPr="00D32C80">
        <w:rPr>
          <w:rFonts w:cs="Arial"/>
        </w:rPr>
        <w:t>związanych z funkcjonowaniem systemu gospodarki odpadami komunalnymi</w:t>
      </w:r>
      <w:r w:rsidR="006F7FE2" w:rsidRPr="00D32C80">
        <w:rPr>
          <w:rFonts w:cs="Arial"/>
        </w:rPr>
        <w:t xml:space="preserve"> w wysokości – </w:t>
      </w:r>
      <w:r w:rsidR="00656F35" w:rsidRPr="00D32C80">
        <w:rPr>
          <w:rFonts w:cs="Arial"/>
        </w:rPr>
        <w:t>1 </w:t>
      </w:r>
      <w:r w:rsidR="004F3D3F" w:rsidRPr="00D32C80">
        <w:rPr>
          <w:rFonts w:cs="Arial"/>
        </w:rPr>
        <w:t>2</w:t>
      </w:r>
      <w:r w:rsidR="0011122E" w:rsidRPr="00D32C80">
        <w:rPr>
          <w:rFonts w:cs="Arial"/>
        </w:rPr>
        <w:t>64</w:t>
      </w:r>
      <w:r w:rsidR="00656F35" w:rsidRPr="00D32C80">
        <w:rPr>
          <w:rFonts w:cs="Arial"/>
        </w:rPr>
        <w:t> </w:t>
      </w:r>
      <w:r w:rsidR="0011122E" w:rsidRPr="00D32C80">
        <w:rPr>
          <w:rFonts w:cs="Arial"/>
        </w:rPr>
        <w:t>9</w:t>
      </w:r>
      <w:r w:rsidR="00656F35" w:rsidRPr="00D32C80">
        <w:rPr>
          <w:rFonts w:cs="Arial"/>
        </w:rPr>
        <w:t xml:space="preserve">00 </w:t>
      </w:r>
      <w:r w:rsidR="006F7FE2" w:rsidRPr="00D32C80">
        <w:rPr>
          <w:rFonts w:cs="Arial"/>
        </w:rPr>
        <w:t>zł.</w:t>
      </w:r>
    </w:p>
    <w:p w:rsidR="0011122E" w:rsidRPr="00D32C80" w:rsidRDefault="008B748D" w:rsidP="00656F35">
      <w:pPr>
        <w:numPr>
          <w:ilvl w:val="0"/>
          <w:numId w:val="21"/>
        </w:numPr>
        <w:spacing w:before="240"/>
        <w:ind w:left="567" w:hanging="567"/>
        <w:rPr>
          <w:rFonts w:cs="Arial"/>
        </w:rPr>
      </w:pPr>
      <w:r w:rsidRPr="00D32C80">
        <w:rPr>
          <w:rFonts w:cs="Arial"/>
        </w:rPr>
        <w:t xml:space="preserve">Ustala się </w:t>
      </w:r>
      <w:r w:rsidR="0011122E" w:rsidRPr="00D32C80">
        <w:rPr>
          <w:rFonts w:cs="Arial"/>
        </w:rPr>
        <w:t xml:space="preserve">deficyt </w:t>
      </w:r>
      <w:r w:rsidRPr="00D32C80">
        <w:rPr>
          <w:rFonts w:cs="Arial"/>
        </w:rPr>
        <w:t>budżetu Miasta w wysokości</w:t>
      </w:r>
      <w:r w:rsidR="00343C86" w:rsidRPr="00D32C80">
        <w:rPr>
          <w:rFonts w:cs="Arial"/>
        </w:rPr>
        <w:t xml:space="preserve"> – </w:t>
      </w:r>
      <w:r w:rsidR="0011122E" w:rsidRPr="00D32C80">
        <w:rPr>
          <w:rFonts w:cs="Arial"/>
        </w:rPr>
        <w:t>3 214</w:t>
      </w:r>
      <w:r w:rsidR="00343C86" w:rsidRPr="00D32C80">
        <w:rPr>
          <w:rFonts w:cs="Arial"/>
        </w:rPr>
        <w:t xml:space="preserve"> </w:t>
      </w:r>
      <w:r w:rsidR="0011122E" w:rsidRPr="00D32C80">
        <w:rPr>
          <w:rFonts w:cs="Arial"/>
        </w:rPr>
        <w:t>159</w:t>
      </w:r>
      <w:r w:rsidRPr="00D32C80">
        <w:rPr>
          <w:rFonts w:cs="Arial"/>
        </w:rPr>
        <w:t xml:space="preserve"> zł</w:t>
      </w:r>
      <w:r w:rsidR="0013504D" w:rsidRPr="00D32C80">
        <w:rPr>
          <w:rFonts w:cs="Arial"/>
        </w:rPr>
        <w:t>,</w:t>
      </w:r>
      <w:r w:rsidRPr="00D32C80">
        <w:rPr>
          <w:rFonts w:cs="Arial"/>
        </w:rPr>
        <w:t xml:space="preserve"> </w:t>
      </w:r>
      <w:r w:rsidR="0011122E" w:rsidRPr="00D32C80">
        <w:rPr>
          <w:rFonts w:cs="Arial"/>
        </w:rPr>
        <w:t>finansowany przychodami z następujących źródeł:</w:t>
      </w:r>
    </w:p>
    <w:p w:rsidR="004254F8" w:rsidRPr="00D32C80" w:rsidRDefault="004254F8" w:rsidP="00A5201B">
      <w:pPr>
        <w:numPr>
          <w:ilvl w:val="0"/>
          <w:numId w:val="14"/>
        </w:numPr>
        <w:tabs>
          <w:tab w:val="num" w:pos="851"/>
        </w:tabs>
        <w:ind w:left="851"/>
        <w:rPr>
          <w:rFonts w:cs="Arial"/>
        </w:rPr>
      </w:pPr>
      <w:r w:rsidRPr="00D32C80">
        <w:rPr>
          <w:rFonts w:cs="Arial"/>
        </w:rPr>
        <w:t xml:space="preserve">wolnych środków, o których mowa w art. 217 ustęp 2 pkt 6 </w:t>
      </w:r>
      <w:r w:rsidRPr="00D32C80">
        <w:rPr>
          <w:rFonts w:cs="Arial"/>
        </w:rPr>
        <w:tab/>
        <w:t>– 1 </w:t>
      </w:r>
      <w:r w:rsidR="00A5201B" w:rsidRPr="00D32C80">
        <w:rPr>
          <w:rFonts w:cs="Arial"/>
        </w:rPr>
        <w:t>293</w:t>
      </w:r>
      <w:r w:rsidRPr="00D32C80">
        <w:rPr>
          <w:rFonts w:cs="Arial"/>
        </w:rPr>
        <w:t xml:space="preserve"> </w:t>
      </w:r>
      <w:r w:rsidR="00A5201B" w:rsidRPr="00D32C80">
        <w:rPr>
          <w:rFonts w:cs="Arial"/>
        </w:rPr>
        <w:t>26</w:t>
      </w:r>
      <w:r w:rsidR="002A3598" w:rsidRPr="00D32C80">
        <w:rPr>
          <w:rFonts w:cs="Arial"/>
        </w:rPr>
        <w:t>2</w:t>
      </w:r>
      <w:r w:rsidRPr="00D32C80">
        <w:rPr>
          <w:rFonts w:cs="Arial"/>
        </w:rPr>
        <w:t xml:space="preserve"> zł,</w:t>
      </w:r>
    </w:p>
    <w:p w:rsidR="008B748D" w:rsidRPr="00D32C80" w:rsidRDefault="004254F8" w:rsidP="00A5201B">
      <w:pPr>
        <w:numPr>
          <w:ilvl w:val="0"/>
          <w:numId w:val="14"/>
        </w:numPr>
        <w:tabs>
          <w:tab w:val="num" w:pos="851"/>
        </w:tabs>
        <w:ind w:left="851"/>
        <w:rPr>
          <w:rFonts w:cs="Arial"/>
        </w:rPr>
      </w:pPr>
      <w:r w:rsidRPr="00D32C80">
        <w:rPr>
          <w:rFonts w:cs="Arial"/>
        </w:rPr>
        <w:t xml:space="preserve">zaciągniętych kredytów na rynku krajowym </w:t>
      </w:r>
      <w:r w:rsidRPr="00D32C80">
        <w:rPr>
          <w:rFonts w:cs="Arial"/>
        </w:rPr>
        <w:tab/>
        <w:t xml:space="preserve">– </w:t>
      </w:r>
      <w:r w:rsidR="00A5201B" w:rsidRPr="00D32C80">
        <w:rPr>
          <w:rFonts w:cs="Arial"/>
        </w:rPr>
        <w:t>1</w:t>
      </w:r>
      <w:r w:rsidRPr="00D32C80">
        <w:rPr>
          <w:rFonts w:cs="Arial"/>
        </w:rPr>
        <w:t> </w:t>
      </w:r>
      <w:r w:rsidR="00A5201B" w:rsidRPr="00D32C80">
        <w:rPr>
          <w:rFonts w:cs="Arial"/>
        </w:rPr>
        <w:t>920</w:t>
      </w:r>
      <w:r w:rsidRPr="00D32C80">
        <w:rPr>
          <w:rFonts w:cs="Arial"/>
        </w:rPr>
        <w:t xml:space="preserve"> </w:t>
      </w:r>
      <w:r w:rsidR="00A5201B" w:rsidRPr="00D32C80">
        <w:rPr>
          <w:rFonts w:cs="Arial"/>
        </w:rPr>
        <w:t>897</w:t>
      </w:r>
      <w:r w:rsidRPr="00D32C80">
        <w:rPr>
          <w:rFonts w:cs="Arial"/>
        </w:rPr>
        <w:t xml:space="preserve"> zł.</w:t>
      </w:r>
    </w:p>
    <w:p w:rsidR="00D5466D" w:rsidRPr="00D32C80" w:rsidRDefault="00A146F8" w:rsidP="00343C86">
      <w:pPr>
        <w:numPr>
          <w:ilvl w:val="0"/>
          <w:numId w:val="21"/>
        </w:numPr>
        <w:spacing w:before="240" w:line="320" w:lineRule="exact"/>
        <w:ind w:left="567" w:hanging="567"/>
        <w:rPr>
          <w:rFonts w:cs="Arial"/>
        </w:rPr>
      </w:pPr>
      <w:r w:rsidRPr="00D32C80">
        <w:rPr>
          <w:rFonts w:cs="Arial"/>
        </w:rPr>
        <w:t>Ustala się przychody budżetu Miasta w wysokości</w:t>
      </w:r>
      <w:r w:rsidR="00343C86" w:rsidRPr="00D32C80">
        <w:rPr>
          <w:rFonts w:cs="Arial"/>
        </w:rPr>
        <w:t xml:space="preserve"> – </w:t>
      </w:r>
      <w:r w:rsidR="00A5201B" w:rsidRPr="00D32C80">
        <w:rPr>
          <w:rFonts w:cs="Arial"/>
        </w:rPr>
        <w:t>4 782</w:t>
      </w:r>
      <w:r w:rsidR="00343C86" w:rsidRPr="00D32C80">
        <w:rPr>
          <w:rFonts w:cs="Arial"/>
        </w:rPr>
        <w:t xml:space="preserve"> </w:t>
      </w:r>
      <w:r w:rsidR="00A5201B" w:rsidRPr="00D32C80">
        <w:rPr>
          <w:rFonts w:cs="Arial"/>
        </w:rPr>
        <w:t>159</w:t>
      </w:r>
      <w:r w:rsidRPr="00D32C80">
        <w:rPr>
          <w:rFonts w:cs="Arial"/>
        </w:rPr>
        <w:t xml:space="preserve"> zł</w:t>
      </w:r>
      <w:r w:rsidR="00D5466D" w:rsidRPr="00D32C80">
        <w:rPr>
          <w:rFonts w:cs="Arial"/>
          <w:b/>
        </w:rPr>
        <w:t xml:space="preserve"> </w:t>
      </w:r>
      <w:r w:rsidR="00D5466D" w:rsidRPr="00D32C80">
        <w:rPr>
          <w:rFonts w:cs="Arial"/>
        </w:rPr>
        <w:t>z następujących źródeł</w:t>
      </w:r>
      <w:r w:rsidR="00343C86" w:rsidRPr="00D32C80">
        <w:rPr>
          <w:rFonts w:cs="Arial"/>
        </w:rPr>
        <w:t>:</w:t>
      </w:r>
    </w:p>
    <w:p w:rsidR="00D5466D" w:rsidRPr="00D32C80" w:rsidRDefault="00D5466D" w:rsidP="00A837F9">
      <w:pPr>
        <w:numPr>
          <w:ilvl w:val="1"/>
          <w:numId w:val="25"/>
        </w:numPr>
        <w:ind w:left="567" w:hanging="357"/>
        <w:rPr>
          <w:rFonts w:cs="Arial"/>
        </w:rPr>
      </w:pPr>
      <w:r w:rsidRPr="00D32C80">
        <w:rPr>
          <w:rFonts w:cs="Arial"/>
        </w:rPr>
        <w:t xml:space="preserve">zaciągniętych </w:t>
      </w:r>
      <w:r w:rsidR="00343C86" w:rsidRPr="00D32C80">
        <w:rPr>
          <w:rFonts w:cs="Arial"/>
        </w:rPr>
        <w:t xml:space="preserve">kredytów na rynku krajowym w wysokości </w:t>
      </w:r>
      <w:r w:rsidRPr="00D32C80">
        <w:rPr>
          <w:rFonts w:cs="Arial"/>
        </w:rPr>
        <w:t xml:space="preserve">– </w:t>
      </w:r>
      <w:r w:rsidR="00A5201B" w:rsidRPr="00D32C80">
        <w:rPr>
          <w:rFonts w:cs="Arial"/>
        </w:rPr>
        <w:t>2 580</w:t>
      </w:r>
      <w:r w:rsidR="00343C86" w:rsidRPr="00D32C80">
        <w:rPr>
          <w:rFonts w:cs="Arial"/>
        </w:rPr>
        <w:t xml:space="preserve"> </w:t>
      </w:r>
      <w:r w:rsidRPr="00D32C80">
        <w:rPr>
          <w:rFonts w:cs="Arial"/>
        </w:rPr>
        <w:t>000 zł</w:t>
      </w:r>
      <w:r w:rsidR="00A5201B" w:rsidRPr="00D32C80">
        <w:rPr>
          <w:rFonts w:cs="Arial"/>
        </w:rPr>
        <w:t>,</w:t>
      </w:r>
    </w:p>
    <w:p w:rsidR="00A5201B" w:rsidRPr="00D32C80" w:rsidRDefault="00A5201B" w:rsidP="00A837F9">
      <w:pPr>
        <w:numPr>
          <w:ilvl w:val="1"/>
          <w:numId w:val="25"/>
        </w:numPr>
        <w:ind w:left="567" w:hanging="357"/>
        <w:rPr>
          <w:rFonts w:cs="Arial"/>
        </w:rPr>
      </w:pPr>
      <w:r w:rsidRPr="00D32C80">
        <w:rPr>
          <w:rFonts w:cs="Arial"/>
        </w:rPr>
        <w:t xml:space="preserve">zaciągniętych kredytów na finansowanie zadań realizowanych z udziałem środków pochodzących z budżetu Unii Europejskiej </w:t>
      </w:r>
      <w:r w:rsidRPr="00D32C80">
        <w:rPr>
          <w:rFonts w:cs="Arial"/>
        </w:rPr>
        <w:tab/>
      </w:r>
      <w:r w:rsidRPr="00D32C80">
        <w:rPr>
          <w:rFonts w:cs="Arial"/>
        </w:rPr>
        <w:tab/>
        <w:t>– 890 000 zł,</w:t>
      </w:r>
    </w:p>
    <w:p w:rsidR="00A5201B" w:rsidRPr="00D32C80" w:rsidRDefault="00A5201B" w:rsidP="00A837F9">
      <w:pPr>
        <w:numPr>
          <w:ilvl w:val="1"/>
          <w:numId w:val="25"/>
        </w:numPr>
        <w:ind w:left="567" w:hanging="357"/>
        <w:rPr>
          <w:rFonts w:cs="Arial"/>
        </w:rPr>
      </w:pPr>
      <w:r w:rsidRPr="00D32C80">
        <w:rPr>
          <w:rFonts w:cs="Arial"/>
        </w:rPr>
        <w:t xml:space="preserve">wolnych środków, o których mowa w art. 217 ustęp 2 pkt 6 – 1 300 000 zł oraz  </w:t>
      </w:r>
    </w:p>
    <w:p w:rsidR="00D5466D" w:rsidRPr="00D32C80" w:rsidRDefault="00F13E6E" w:rsidP="00A837F9">
      <w:pPr>
        <w:numPr>
          <w:ilvl w:val="1"/>
          <w:numId w:val="25"/>
        </w:numPr>
        <w:ind w:left="567" w:hanging="357"/>
        <w:rPr>
          <w:rFonts w:cs="Arial"/>
        </w:rPr>
      </w:pPr>
      <w:r w:rsidRPr="00D32C80">
        <w:rPr>
          <w:rFonts w:cs="Arial"/>
        </w:rPr>
        <w:t xml:space="preserve">spłat pożyczek udzielonych przez Miasto ze środków publicznych </w:t>
      </w:r>
      <w:r w:rsidR="00D5466D" w:rsidRPr="00D32C80">
        <w:rPr>
          <w:rFonts w:cs="Arial"/>
        </w:rPr>
        <w:t xml:space="preserve">w łącznej </w:t>
      </w:r>
      <w:r w:rsidRPr="00D32C80">
        <w:rPr>
          <w:rFonts w:cs="Arial"/>
        </w:rPr>
        <w:t xml:space="preserve">wysokości </w:t>
      </w:r>
      <w:r w:rsidR="00D5466D" w:rsidRPr="00D32C80">
        <w:rPr>
          <w:rFonts w:cs="Arial"/>
        </w:rPr>
        <w:t xml:space="preserve">– </w:t>
      </w:r>
      <w:r w:rsidR="00A5201B" w:rsidRPr="00D32C80">
        <w:rPr>
          <w:rFonts w:cs="Arial"/>
        </w:rPr>
        <w:t>1</w:t>
      </w:r>
      <w:r w:rsidRPr="00D32C80">
        <w:rPr>
          <w:rFonts w:cs="Arial"/>
        </w:rPr>
        <w:t xml:space="preserve">2 </w:t>
      </w:r>
      <w:r w:rsidR="00A5201B" w:rsidRPr="00D32C80">
        <w:rPr>
          <w:rFonts w:cs="Arial"/>
        </w:rPr>
        <w:t>159</w:t>
      </w:r>
      <w:r w:rsidR="00D5466D" w:rsidRPr="00D32C80">
        <w:rPr>
          <w:rFonts w:cs="Arial"/>
        </w:rPr>
        <w:t xml:space="preserve"> zł.</w:t>
      </w:r>
    </w:p>
    <w:p w:rsidR="00D5466D" w:rsidRPr="00D32C80" w:rsidRDefault="00D5466D" w:rsidP="00A837F9">
      <w:pPr>
        <w:numPr>
          <w:ilvl w:val="0"/>
          <w:numId w:val="21"/>
        </w:numPr>
        <w:spacing w:before="240"/>
        <w:ind w:left="567" w:hanging="567"/>
        <w:rPr>
          <w:rFonts w:cs="Arial"/>
        </w:rPr>
      </w:pPr>
      <w:r w:rsidRPr="00D32C80">
        <w:rPr>
          <w:rFonts w:cs="Arial"/>
        </w:rPr>
        <w:t xml:space="preserve">Przychody budżetu Miasta w wysokości </w:t>
      </w:r>
      <w:r w:rsidR="00F13E6E" w:rsidRPr="00D32C80">
        <w:rPr>
          <w:rFonts w:cs="Arial"/>
        </w:rPr>
        <w:t xml:space="preserve">– </w:t>
      </w:r>
      <w:r w:rsidR="00A5201B" w:rsidRPr="00D32C80">
        <w:rPr>
          <w:rFonts w:cs="Arial"/>
        </w:rPr>
        <w:t>1 568 000</w:t>
      </w:r>
      <w:r w:rsidR="00F13E6E" w:rsidRPr="00D32C80">
        <w:rPr>
          <w:rFonts w:cs="Arial"/>
        </w:rPr>
        <w:t xml:space="preserve"> zł </w:t>
      </w:r>
      <w:r w:rsidRPr="00D32C80">
        <w:rPr>
          <w:rFonts w:cs="Arial"/>
        </w:rPr>
        <w:t xml:space="preserve">przeznaczone są na spłatę wcześniej zaciągniętych zobowiązań </w:t>
      </w:r>
      <w:r w:rsidR="00F13E6E" w:rsidRPr="00D32C80">
        <w:rPr>
          <w:rFonts w:cs="Arial"/>
        </w:rPr>
        <w:t>długoterminowych z tytułu kredytów i pożyczek</w:t>
      </w:r>
      <w:r w:rsidRPr="00D32C80">
        <w:rPr>
          <w:rFonts w:cs="Arial"/>
        </w:rPr>
        <w:t>.</w:t>
      </w:r>
    </w:p>
    <w:p w:rsidR="00F13E6E" w:rsidRPr="00D32C80" w:rsidRDefault="006F7FE2" w:rsidP="00A837F9">
      <w:pPr>
        <w:pStyle w:val="Tekstpodstawowy"/>
        <w:numPr>
          <w:ilvl w:val="0"/>
          <w:numId w:val="21"/>
        </w:numPr>
        <w:spacing w:before="240" w:after="0"/>
        <w:ind w:left="567" w:hanging="567"/>
        <w:rPr>
          <w:rFonts w:cs="Arial"/>
        </w:rPr>
      </w:pPr>
      <w:r w:rsidRPr="00D32C80">
        <w:rPr>
          <w:rFonts w:cs="Arial"/>
        </w:rPr>
        <w:t xml:space="preserve">Ustala się rozchody budżetu Miasta w </w:t>
      </w:r>
      <w:r w:rsidR="00F13E6E" w:rsidRPr="00D32C80">
        <w:rPr>
          <w:rFonts w:cs="Arial"/>
        </w:rPr>
        <w:t xml:space="preserve">łącznej </w:t>
      </w:r>
      <w:r w:rsidRPr="00D32C80">
        <w:rPr>
          <w:rFonts w:cs="Arial"/>
        </w:rPr>
        <w:t>wysokości</w:t>
      </w:r>
      <w:r w:rsidR="00F13E6E" w:rsidRPr="00D32C80">
        <w:rPr>
          <w:rFonts w:cs="Arial"/>
        </w:rPr>
        <w:t xml:space="preserve"> – 1 </w:t>
      </w:r>
      <w:r w:rsidR="00A5201B" w:rsidRPr="00D32C80">
        <w:rPr>
          <w:rFonts w:cs="Arial"/>
        </w:rPr>
        <w:t>568</w:t>
      </w:r>
      <w:r w:rsidR="00F13E6E" w:rsidRPr="00D32C80">
        <w:rPr>
          <w:rFonts w:cs="Arial"/>
        </w:rPr>
        <w:t> 000 zł</w:t>
      </w:r>
      <w:r w:rsidRPr="00D32C80">
        <w:rPr>
          <w:rFonts w:cs="Arial"/>
        </w:rPr>
        <w:t xml:space="preserve">, </w:t>
      </w:r>
      <w:r w:rsidR="00A80719" w:rsidRPr="00D32C80">
        <w:rPr>
          <w:rFonts w:cs="Arial"/>
        </w:rPr>
        <w:t xml:space="preserve">w tym </w:t>
      </w:r>
      <w:r w:rsidRPr="00D32C80">
        <w:rPr>
          <w:rFonts w:cs="Arial"/>
        </w:rPr>
        <w:t>z tytułu</w:t>
      </w:r>
      <w:r w:rsidR="00A80719" w:rsidRPr="00D32C80">
        <w:rPr>
          <w:rFonts w:cs="Arial"/>
        </w:rPr>
        <w:t>:</w:t>
      </w:r>
    </w:p>
    <w:p w:rsidR="00A80719" w:rsidRPr="00D32C80" w:rsidRDefault="006F7FE2" w:rsidP="00A837F9">
      <w:pPr>
        <w:pStyle w:val="Tekstpodstawowy"/>
        <w:numPr>
          <w:ilvl w:val="0"/>
          <w:numId w:val="26"/>
        </w:numPr>
        <w:spacing w:after="0"/>
        <w:ind w:left="567" w:hanging="357"/>
        <w:rPr>
          <w:rFonts w:cs="Arial"/>
        </w:rPr>
      </w:pPr>
      <w:r w:rsidRPr="00D32C80">
        <w:rPr>
          <w:rFonts w:cs="Arial"/>
        </w:rPr>
        <w:t xml:space="preserve">spłaty pożyczek </w:t>
      </w:r>
      <w:r w:rsidR="00A80719" w:rsidRPr="00D32C80">
        <w:rPr>
          <w:rFonts w:cs="Arial"/>
        </w:rPr>
        <w:t xml:space="preserve">otrzymanych na finansowanie zadań realizowanych z udziałem środków pochodzących z budżetu Unii Europejskiej – </w:t>
      </w:r>
      <w:r w:rsidR="00A5201B" w:rsidRPr="00D32C80">
        <w:rPr>
          <w:rFonts w:cs="Arial"/>
        </w:rPr>
        <w:t>224 000</w:t>
      </w:r>
      <w:r w:rsidR="00A80719" w:rsidRPr="00D32C80">
        <w:rPr>
          <w:rFonts w:cs="Arial"/>
        </w:rPr>
        <w:t xml:space="preserve"> zł,</w:t>
      </w:r>
    </w:p>
    <w:p w:rsidR="00A5201B" w:rsidRPr="00D32C80" w:rsidRDefault="00A5201B" w:rsidP="00A837F9">
      <w:pPr>
        <w:pStyle w:val="Tekstpodstawowy"/>
        <w:numPr>
          <w:ilvl w:val="0"/>
          <w:numId w:val="26"/>
        </w:numPr>
        <w:spacing w:after="0"/>
        <w:ind w:left="567" w:hanging="357"/>
        <w:rPr>
          <w:rFonts w:cs="Arial"/>
        </w:rPr>
      </w:pPr>
      <w:r w:rsidRPr="00D32C80">
        <w:rPr>
          <w:rFonts w:cs="Arial"/>
        </w:rPr>
        <w:lastRenderedPageBreak/>
        <w:t>spłaty kredytów otrzymanych na finansowanie zadań realizowanych z udziałem środków pochodzących z budżetu Unii Europejskiej – 376 000 zł,</w:t>
      </w:r>
    </w:p>
    <w:p w:rsidR="006F7FE2" w:rsidRPr="00D32C80" w:rsidRDefault="00A80719" w:rsidP="00A837F9">
      <w:pPr>
        <w:pStyle w:val="Tekstpodstawowy"/>
        <w:numPr>
          <w:ilvl w:val="0"/>
          <w:numId w:val="26"/>
        </w:numPr>
        <w:spacing w:after="0"/>
        <w:ind w:left="567" w:hanging="357"/>
        <w:rPr>
          <w:rFonts w:cs="Arial"/>
        </w:rPr>
      </w:pPr>
      <w:r w:rsidRPr="00D32C80">
        <w:rPr>
          <w:rFonts w:cs="Arial"/>
        </w:rPr>
        <w:t xml:space="preserve">spłaty otrzymanych krajowych kredytów – </w:t>
      </w:r>
      <w:r w:rsidR="00A5201B" w:rsidRPr="00D32C80">
        <w:rPr>
          <w:rFonts w:cs="Arial"/>
        </w:rPr>
        <w:t>968 000</w:t>
      </w:r>
      <w:r w:rsidRPr="00D32C80">
        <w:rPr>
          <w:rFonts w:cs="Arial"/>
        </w:rPr>
        <w:t xml:space="preserve"> zł</w:t>
      </w:r>
      <w:r w:rsidR="006F7FE2" w:rsidRPr="00D32C80">
        <w:rPr>
          <w:rFonts w:cs="Arial"/>
        </w:rPr>
        <w:t>.</w:t>
      </w:r>
    </w:p>
    <w:p w:rsidR="006F7FE2" w:rsidRPr="00D32C80" w:rsidRDefault="006F7FE2" w:rsidP="00A71407">
      <w:pPr>
        <w:pStyle w:val="Tekstpodstawowy2"/>
        <w:numPr>
          <w:ilvl w:val="0"/>
          <w:numId w:val="21"/>
        </w:numPr>
        <w:spacing w:before="240" w:after="0" w:line="240" w:lineRule="auto"/>
        <w:ind w:left="567" w:hanging="567"/>
        <w:rPr>
          <w:rFonts w:cs="Arial"/>
        </w:rPr>
      </w:pPr>
      <w:r w:rsidRPr="00D32C80">
        <w:rPr>
          <w:rFonts w:cs="Arial"/>
        </w:rPr>
        <w:t xml:space="preserve">Ustala się </w:t>
      </w:r>
      <w:r w:rsidR="00A71407" w:rsidRPr="00D32C80">
        <w:rPr>
          <w:rFonts w:cs="Arial"/>
        </w:rPr>
        <w:t xml:space="preserve">łączny </w:t>
      </w:r>
      <w:r w:rsidRPr="00D32C80">
        <w:rPr>
          <w:rFonts w:cs="Arial"/>
        </w:rPr>
        <w:t xml:space="preserve">limity zobowiązań </w:t>
      </w:r>
      <w:r w:rsidR="0003282E" w:rsidRPr="00D32C80">
        <w:rPr>
          <w:rFonts w:cs="Arial"/>
        </w:rPr>
        <w:t>do</w:t>
      </w:r>
      <w:r w:rsidRPr="00D32C80">
        <w:rPr>
          <w:rFonts w:cs="Arial"/>
        </w:rPr>
        <w:t xml:space="preserve"> zaciągnięcia na </w:t>
      </w:r>
      <w:r w:rsidR="00A71407" w:rsidRPr="00D32C80">
        <w:rPr>
          <w:rFonts w:cs="Arial"/>
        </w:rPr>
        <w:t xml:space="preserve">pokrycie w ciągu roku </w:t>
      </w:r>
      <w:r w:rsidRPr="00D32C80">
        <w:rPr>
          <w:rFonts w:cs="Arial"/>
        </w:rPr>
        <w:t>przejściowego deficytu w kwocie – 2</w:t>
      </w:r>
      <w:r w:rsidR="0013504D" w:rsidRPr="00D32C80">
        <w:rPr>
          <w:rFonts w:cs="Arial"/>
        </w:rPr>
        <w:t> </w:t>
      </w:r>
      <w:r w:rsidRPr="00D32C80">
        <w:rPr>
          <w:rFonts w:cs="Arial"/>
        </w:rPr>
        <w:t>000</w:t>
      </w:r>
      <w:r w:rsidR="0013504D" w:rsidRPr="00D32C80">
        <w:rPr>
          <w:rFonts w:cs="Arial"/>
        </w:rPr>
        <w:t xml:space="preserve"> </w:t>
      </w:r>
      <w:r w:rsidRPr="00D32C80">
        <w:rPr>
          <w:rFonts w:cs="Arial"/>
        </w:rPr>
        <w:t>000 zł z tytułu zaciąganych kredytów</w:t>
      </w:r>
      <w:r w:rsidR="0013504D" w:rsidRPr="00D32C80">
        <w:rPr>
          <w:rFonts w:cs="Arial"/>
        </w:rPr>
        <w:t xml:space="preserve"> krótkoterminowych</w:t>
      </w:r>
      <w:r w:rsidRPr="00D32C80">
        <w:rPr>
          <w:rFonts w:cs="Arial"/>
        </w:rPr>
        <w:t>.</w:t>
      </w:r>
    </w:p>
    <w:p w:rsidR="00A146F8" w:rsidRPr="00D32C80" w:rsidRDefault="00A146F8" w:rsidP="0013504D">
      <w:pPr>
        <w:pStyle w:val="Tekstpodstawowy2"/>
        <w:numPr>
          <w:ilvl w:val="0"/>
          <w:numId w:val="21"/>
        </w:numPr>
        <w:spacing w:before="240" w:after="0" w:line="240" w:lineRule="auto"/>
        <w:ind w:left="567" w:hanging="567"/>
        <w:rPr>
          <w:rFonts w:cs="Arial"/>
        </w:rPr>
      </w:pPr>
      <w:r w:rsidRPr="00D32C80">
        <w:rPr>
          <w:rFonts w:cs="Arial"/>
        </w:rPr>
        <w:t xml:space="preserve">Ustala się </w:t>
      </w:r>
      <w:r w:rsidR="00A71407" w:rsidRPr="00D32C80">
        <w:rPr>
          <w:rFonts w:cs="Arial"/>
        </w:rPr>
        <w:t xml:space="preserve">łączny </w:t>
      </w:r>
      <w:r w:rsidRPr="00D32C80">
        <w:rPr>
          <w:rFonts w:cs="Arial"/>
        </w:rPr>
        <w:t xml:space="preserve">limit zobowiązań z tytułu kredytów </w:t>
      </w:r>
      <w:r w:rsidR="00A71407" w:rsidRPr="00D32C80">
        <w:rPr>
          <w:rFonts w:cs="Arial"/>
        </w:rPr>
        <w:t xml:space="preserve">długoterminowych </w:t>
      </w:r>
      <w:r w:rsidRPr="00D32C80">
        <w:rPr>
          <w:rFonts w:cs="Arial"/>
        </w:rPr>
        <w:t xml:space="preserve">przeznaczonych na sfinansowanie </w:t>
      </w:r>
      <w:r w:rsidR="00A71407" w:rsidRPr="00D32C80">
        <w:rPr>
          <w:rFonts w:cs="Arial"/>
        </w:rPr>
        <w:t xml:space="preserve">spłaty wcześniej zaciągniętych zobowiązań z tytułu zaciągniętych kredytów i pożyczek </w:t>
      </w:r>
      <w:r w:rsidRPr="00D32C80">
        <w:rPr>
          <w:rFonts w:cs="Arial"/>
        </w:rPr>
        <w:t xml:space="preserve">do łącznej kwoty – </w:t>
      </w:r>
      <w:r w:rsidR="00A5201B" w:rsidRPr="00D32C80">
        <w:rPr>
          <w:rFonts w:cs="Arial"/>
        </w:rPr>
        <w:t xml:space="preserve">1 568 </w:t>
      </w:r>
      <w:r w:rsidR="00A71407" w:rsidRPr="00D32C80">
        <w:rPr>
          <w:rFonts w:cs="Arial"/>
        </w:rPr>
        <w:t>000</w:t>
      </w:r>
      <w:r w:rsidRPr="00D32C80">
        <w:rPr>
          <w:rFonts w:cs="Arial"/>
        </w:rPr>
        <w:t xml:space="preserve"> zł</w:t>
      </w:r>
      <w:r w:rsidR="0003282E" w:rsidRPr="00D32C80">
        <w:rPr>
          <w:rFonts w:cs="Arial"/>
        </w:rPr>
        <w:t>.</w:t>
      </w:r>
    </w:p>
    <w:p w:rsidR="00A5201B" w:rsidRPr="00D32C80" w:rsidRDefault="00A5201B" w:rsidP="00A5201B">
      <w:pPr>
        <w:pStyle w:val="Tekstpodstawowy2"/>
        <w:numPr>
          <w:ilvl w:val="0"/>
          <w:numId w:val="21"/>
        </w:numPr>
        <w:spacing w:before="240" w:after="0" w:line="240" w:lineRule="auto"/>
        <w:ind w:left="567" w:hanging="567"/>
        <w:rPr>
          <w:rFonts w:cs="Arial"/>
        </w:rPr>
      </w:pPr>
      <w:r w:rsidRPr="00D32C80">
        <w:rPr>
          <w:rFonts w:cs="Arial"/>
        </w:rPr>
        <w:t xml:space="preserve">Ustala się łączny limit zobowiązań z tytułu kredytów długoterminowych przeznaczonych na sfinansowanie planowanego deficytu budżetu w łącznej kwocie – </w:t>
      </w:r>
      <w:r w:rsidR="00AF2600" w:rsidRPr="00D32C80">
        <w:rPr>
          <w:rFonts w:cs="Arial"/>
        </w:rPr>
        <w:t>1 920 897</w:t>
      </w:r>
      <w:r w:rsidRPr="00D32C80">
        <w:rPr>
          <w:rFonts w:cs="Arial"/>
        </w:rPr>
        <w:t>.</w:t>
      </w:r>
    </w:p>
    <w:p w:rsidR="006F7FE2" w:rsidRPr="00D32C80" w:rsidRDefault="006F7FE2" w:rsidP="00A71407">
      <w:pPr>
        <w:pStyle w:val="Tekstpodstawowy2"/>
        <w:numPr>
          <w:ilvl w:val="0"/>
          <w:numId w:val="21"/>
        </w:numPr>
        <w:spacing w:before="240" w:after="0" w:line="240" w:lineRule="auto"/>
        <w:ind w:left="567" w:hanging="567"/>
        <w:rPr>
          <w:rFonts w:cs="Arial"/>
        </w:rPr>
      </w:pPr>
      <w:r w:rsidRPr="00D32C80">
        <w:rPr>
          <w:rFonts w:cs="Arial"/>
        </w:rPr>
        <w:t xml:space="preserve">Ustala się dochody budżetu państwa realizowane przez Gminę w </w:t>
      </w:r>
      <w:r w:rsidR="00A71407" w:rsidRPr="00D32C80">
        <w:rPr>
          <w:rFonts w:cs="Arial"/>
        </w:rPr>
        <w:t xml:space="preserve">łącznej </w:t>
      </w:r>
      <w:r w:rsidRPr="00D32C80">
        <w:rPr>
          <w:rFonts w:cs="Arial"/>
        </w:rPr>
        <w:t xml:space="preserve">wysokości </w:t>
      </w:r>
      <w:r w:rsidR="00A71407" w:rsidRPr="00D32C80">
        <w:rPr>
          <w:rFonts w:cs="Arial"/>
        </w:rPr>
        <w:t>– 58 </w:t>
      </w:r>
      <w:r w:rsidR="00AF2600" w:rsidRPr="00D32C80">
        <w:rPr>
          <w:rFonts w:cs="Arial"/>
        </w:rPr>
        <w:t>3</w:t>
      </w:r>
      <w:r w:rsidR="00A71407" w:rsidRPr="00D32C80">
        <w:rPr>
          <w:rFonts w:cs="Arial"/>
        </w:rPr>
        <w:t>00 zł</w:t>
      </w:r>
      <w:r w:rsidRPr="00D32C80">
        <w:rPr>
          <w:rFonts w:cs="Arial"/>
          <w:spacing w:val="-20"/>
        </w:rPr>
        <w:t>,</w:t>
      </w:r>
      <w:r w:rsidRPr="00D32C80">
        <w:rPr>
          <w:rFonts w:cs="Arial"/>
          <w:b/>
          <w:spacing w:val="-20"/>
        </w:rPr>
        <w:t xml:space="preserve"> </w:t>
      </w:r>
      <w:r w:rsidRPr="00D32C80">
        <w:rPr>
          <w:rFonts w:cs="Arial"/>
        </w:rPr>
        <w:t xml:space="preserve">zgodnie z tabelą </w:t>
      </w:r>
      <w:r w:rsidR="00EB2758" w:rsidRPr="00D32C80">
        <w:rPr>
          <w:rFonts w:cs="Arial"/>
        </w:rPr>
        <w:t xml:space="preserve">zamieszczoną </w:t>
      </w:r>
      <w:r w:rsidRPr="00D32C80">
        <w:rPr>
          <w:rFonts w:cs="Arial"/>
        </w:rPr>
        <w:t xml:space="preserve">w </w:t>
      </w:r>
      <w:hyperlink r:id="rId12" w:history="1">
        <w:r w:rsidRPr="00D32C80">
          <w:rPr>
            <w:rStyle w:val="Hipercze"/>
            <w:rFonts w:cs="Arial"/>
          </w:rPr>
          <w:t>załączniku nr 5</w:t>
        </w:r>
      </w:hyperlink>
      <w:r w:rsidR="00EB2758" w:rsidRPr="00D32C80">
        <w:rPr>
          <w:rFonts w:cs="Arial"/>
        </w:rPr>
        <w:t xml:space="preserve"> do niniejszej uchwały</w:t>
      </w:r>
      <w:r w:rsidRPr="00D32C80">
        <w:rPr>
          <w:rFonts w:cs="Arial"/>
          <w:spacing w:val="-20"/>
        </w:rPr>
        <w:t>.</w:t>
      </w:r>
    </w:p>
    <w:p w:rsidR="006F7FE2" w:rsidRPr="00D32C80" w:rsidRDefault="006F7FE2" w:rsidP="00EB2758">
      <w:pPr>
        <w:pStyle w:val="Tekstpodstawowy2"/>
        <w:numPr>
          <w:ilvl w:val="0"/>
          <w:numId w:val="21"/>
        </w:numPr>
        <w:spacing w:before="240" w:after="0" w:line="240" w:lineRule="auto"/>
        <w:ind w:left="567" w:hanging="567"/>
        <w:rPr>
          <w:rFonts w:cs="Arial"/>
          <w:b/>
          <w:spacing w:val="-20"/>
        </w:rPr>
      </w:pPr>
      <w:r w:rsidRPr="00D32C80">
        <w:rPr>
          <w:rFonts w:cs="Arial"/>
        </w:rPr>
        <w:t xml:space="preserve">Tworzy się rezerwę ogólną w wysokości </w:t>
      </w:r>
      <w:r w:rsidR="00EB2758" w:rsidRPr="00D32C80">
        <w:rPr>
          <w:rFonts w:cs="Arial"/>
        </w:rPr>
        <w:t xml:space="preserve">– </w:t>
      </w:r>
      <w:r w:rsidR="00AF2600" w:rsidRPr="00D32C80">
        <w:rPr>
          <w:rFonts w:cs="Arial"/>
        </w:rPr>
        <w:t>2</w:t>
      </w:r>
      <w:r w:rsidR="00EB2758" w:rsidRPr="00D32C80">
        <w:rPr>
          <w:rFonts w:cs="Arial"/>
        </w:rPr>
        <w:t>5 000 zł</w:t>
      </w:r>
      <w:r w:rsidRPr="00D32C80">
        <w:rPr>
          <w:rFonts w:cs="Arial"/>
          <w:spacing w:val="-20"/>
        </w:rPr>
        <w:t>.</w:t>
      </w:r>
    </w:p>
    <w:p w:rsidR="006F7FE2" w:rsidRPr="00D32C80" w:rsidRDefault="006F7FE2" w:rsidP="00AF2600">
      <w:pPr>
        <w:pStyle w:val="Tekstpodstawowy2"/>
        <w:numPr>
          <w:ilvl w:val="0"/>
          <w:numId w:val="21"/>
        </w:numPr>
        <w:spacing w:before="240" w:after="0" w:line="240" w:lineRule="auto"/>
        <w:ind w:left="567" w:hanging="567"/>
        <w:rPr>
          <w:rFonts w:cs="Arial"/>
        </w:rPr>
      </w:pPr>
      <w:r w:rsidRPr="00D32C80">
        <w:rPr>
          <w:rFonts w:cs="Arial"/>
        </w:rPr>
        <w:t>Tworzy się rezerw</w:t>
      </w:r>
      <w:r w:rsidR="00AF2600" w:rsidRPr="00D32C80">
        <w:rPr>
          <w:rFonts w:cs="Arial"/>
        </w:rPr>
        <w:t>ę</w:t>
      </w:r>
      <w:r w:rsidRPr="00D32C80">
        <w:rPr>
          <w:rFonts w:cs="Arial"/>
        </w:rPr>
        <w:t xml:space="preserve"> celow</w:t>
      </w:r>
      <w:r w:rsidR="00AF2600" w:rsidRPr="00D32C80">
        <w:rPr>
          <w:rFonts w:cs="Arial"/>
        </w:rPr>
        <w:t>ą</w:t>
      </w:r>
      <w:r w:rsidRPr="00D32C80">
        <w:rPr>
          <w:rFonts w:cs="Arial"/>
        </w:rPr>
        <w:t xml:space="preserve"> </w:t>
      </w:r>
      <w:r w:rsidR="00AF2600" w:rsidRPr="00D32C80">
        <w:rPr>
          <w:rFonts w:cs="Arial"/>
        </w:rPr>
        <w:t>na realizację zadań własnych z zakresu zarządzania kryzysowego w wysokości – 100 000 zł.</w:t>
      </w:r>
    </w:p>
    <w:p w:rsidR="006F7FE2" w:rsidRPr="00D32C80" w:rsidRDefault="006F7FE2" w:rsidP="00821E90">
      <w:pPr>
        <w:pStyle w:val="Tekstpodstawowy2"/>
        <w:numPr>
          <w:ilvl w:val="0"/>
          <w:numId w:val="21"/>
        </w:numPr>
        <w:tabs>
          <w:tab w:val="left" w:pos="567"/>
        </w:tabs>
        <w:spacing w:before="240" w:after="0" w:line="240" w:lineRule="auto"/>
        <w:ind w:left="567" w:hanging="567"/>
        <w:rPr>
          <w:rFonts w:cs="Arial"/>
        </w:rPr>
      </w:pPr>
      <w:r w:rsidRPr="00D32C80">
        <w:rPr>
          <w:rFonts w:cs="Arial"/>
        </w:rPr>
        <w:t xml:space="preserve">Ustala się zestawienie </w:t>
      </w:r>
      <w:r w:rsidR="00821E90" w:rsidRPr="00D32C80">
        <w:rPr>
          <w:rFonts w:cs="Arial"/>
        </w:rPr>
        <w:t xml:space="preserve">planowanych </w:t>
      </w:r>
      <w:r w:rsidRPr="00D32C80">
        <w:rPr>
          <w:rFonts w:cs="Arial"/>
        </w:rPr>
        <w:t xml:space="preserve">kwot dotacji udzielanych z budżetu Gminy na rzecz podmiotów należących do sektora finansów publicznych, zgodnie z tabelą </w:t>
      </w:r>
      <w:r w:rsidR="00821E90" w:rsidRPr="00D32C80">
        <w:rPr>
          <w:rFonts w:cs="Arial"/>
        </w:rPr>
        <w:t xml:space="preserve">zamieszczoną </w:t>
      </w:r>
      <w:r w:rsidRPr="00D32C80">
        <w:rPr>
          <w:rFonts w:cs="Arial"/>
        </w:rPr>
        <w:t xml:space="preserve">w </w:t>
      </w:r>
      <w:hyperlink r:id="rId13" w:history="1">
        <w:r w:rsidRPr="00D32C80">
          <w:rPr>
            <w:rStyle w:val="Hipercze"/>
            <w:rFonts w:cs="Arial"/>
          </w:rPr>
          <w:t>załączniku nr 6</w:t>
        </w:r>
      </w:hyperlink>
      <w:r w:rsidR="00821E90" w:rsidRPr="00D32C80">
        <w:rPr>
          <w:rFonts w:cs="Arial"/>
          <w:b/>
        </w:rPr>
        <w:t xml:space="preserve"> </w:t>
      </w:r>
      <w:r w:rsidR="00821E90" w:rsidRPr="00D32C80">
        <w:rPr>
          <w:rFonts w:cs="Arial"/>
        </w:rPr>
        <w:t>do niniejszej uchwały</w:t>
      </w:r>
      <w:r w:rsidRPr="00D32C80">
        <w:rPr>
          <w:rFonts w:cs="Arial"/>
        </w:rPr>
        <w:t>.</w:t>
      </w:r>
    </w:p>
    <w:p w:rsidR="006F7FE2" w:rsidRPr="00D32C80" w:rsidRDefault="006F7FE2" w:rsidP="00821E90">
      <w:pPr>
        <w:numPr>
          <w:ilvl w:val="0"/>
          <w:numId w:val="21"/>
        </w:numPr>
        <w:tabs>
          <w:tab w:val="left" w:pos="567"/>
        </w:tabs>
        <w:spacing w:before="240"/>
        <w:ind w:left="567" w:hanging="567"/>
        <w:rPr>
          <w:rFonts w:cs="Arial"/>
          <w:b/>
        </w:rPr>
      </w:pPr>
      <w:r w:rsidRPr="00D32C80">
        <w:rPr>
          <w:rFonts w:cs="Arial"/>
        </w:rPr>
        <w:t xml:space="preserve">Ustala się zestawienie </w:t>
      </w:r>
      <w:r w:rsidR="00821E90" w:rsidRPr="00D32C80">
        <w:rPr>
          <w:rFonts w:cs="Arial"/>
        </w:rPr>
        <w:t xml:space="preserve">planowanych </w:t>
      </w:r>
      <w:r w:rsidRPr="00D32C80">
        <w:rPr>
          <w:rFonts w:cs="Arial"/>
        </w:rPr>
        <w:t xml:space="preserve">kwot dotacji udzielanych z budżetu Gminy na rzecz podmiotów nie należących do sektora finansów publicznych, zgodnie z tabelą </w:t>
      </w:r>
      <w:r w:rsidR="00821E90" w:rsidRPr="00D32C80">
        <w:rPr>
          <w:rFonts w:cs="Arial"/>
        </w:rPr>
        <w:t xml:space="preserve">zamieszczoną </w:t>
      </w:r>
      <w:r w:rsidRPr="00D32C80">
        <w:rPr>
          <w:rFonts w:cs="Arial"/>
        </w:rPr>
        <w:t xml:space="preserve">w </w:t>
      </w:r>
      <w:hyperlink r:id="rId14" w:history="1">
        <w:r w:rsidRPr="00D32C80">
          <w:rPr>
            <w:rStyle w:val="Hipercze"/>
            <w:rFonts w:cs="Arial"/>
          </w:rPr>
          <w:t>załączniku nr 7</w:t>
        </w:r>
      </w:hyperlink>
      <w:r w:rsidR="00821E90" w:rsidRPr="00D32C80">
        <w:rPr>
          <w:rFonts w:cs="Arial"/>
          <w:b/>
        </w:rPr>
        <w:t xml:space="preserve"> </w:t>
      </w:r>
      <w:r w:rsidR="00821E90" w:rsidRPr="00D32C80">
        <w:rPr>
          <w:rFonts w:cs="Arial"/>
        </w:rPr>
        <w:t>do niniejszej uchwały</w:t>
      </w:r>
      <w:r w:rsidRPr="00D32C80">
        <w:rPr>
          <w:rFonts w:cs="Arial"/>
        </w:rPr>
        <w:t>.</w:t>
      </w:r>
    </w:p>
    <w:p w:rsidR="006F7FE2" w:rsidRPr="00D32C80" w:rsidRDefault="006F7FE2" w:rsidP="00821E90">
      <w:pPr>
        <w:numPr>
          <w:ilvl w:val="0"/>
          <w:numId w:val="21"/>
        </w:numPr>
        <w:tabs>
          <w:tab w:val="left" w:pos="567"/>
        </w:tabs>
        <w:spacing w:before="240"/>
        <w:ind w:left="567" w:hanging="567"/>
        <w:rPr>
          <w:rFonts w:cs="Arial"/>
          <w:b/>
        </w:rPr>
      </w:pPr>
      <w:r w:rsidRPr="00D32C80">
        <w:rPr>
          <w:rFonts w:cs="Arial"/>
        </w:rPr>
        <w:t xml:space="preserve">Ustala się plan dochodów z tytułu wydawania zezwoleń na sprzedaż napojów alkoholowych oraz plan wydatków na realizację zadań określonych w Gminnym Programie Rozwiązywania Problemów Alkoholowych, </w:t>
      </w:r>
      <w:r w:rsidR="00CE530E" w:rsidRPr="00D32C80">
        <w:rPr>
          <w:rFonts w:cs="Arial"/>
        </w:rPr>
        <w:t xml:space="preserve">zamieszczony </w:t>
      </w:r>
      <w:r w:rsidR="001B0B9E" w:rsidRPr="00D32C80">
        <w:rPr>
          <w:rFonts w:cs="Arial"/>
        </w:rPr>
        <w:t xml:space="preserve">w </w:t>
      </w:r>
      <w:hyperlink r:id="rId15" w:history="1">
        <w:r w:rsidR="001B0B9E" w:rsidRPr="00D32C80">
          <w:rPr>
            <w:rStyle w:val="Hipercze"/>
            <w:rFonts w:cs="Arial"/>
          </w:rPr>
          <w:t>załączniku </w:t>
        </w:r>
        <w:r w:rsidRPr="00D32C80">
          <w:rPr>
            <w:rStyle w:val="Hipercze"/>
            <w:rFonts w:cs="Arial"/>
          </w:rPr>
          <w:t>nr 8</w:t>
        </w:r>
      </w:hyperlink>
      <w:r w:rsidRPr="00D32C80">
        <w:rPr>
          <w:rFonts w:cs="Arial"/>
          <w:b/>
        </w:rPr>
        <w:t xml:space="preserve"> </w:t>
      </w:r>
      <w:r w:rsidRPr="00D32C80">
        <w:rPr>
          <w:rFonts w:cs="Arial"/>
        </w:rPr>
        <w:t>do niniejszej uchwały.</w:t>
      </w:r>
    </w:p>
    <w:p w:rsidR="00676C18" w:rsidRPr="00D32C80" w:rsidRDefault="00676C18" w:rsidP="00676C18">
      <w:pPr>
        <w:numPr>
          <w:ilvl w:val="0"/>
          <w:numId w:val="21"/>
        </w:numPr>
        <w:tabs>
          <w:tab w:val="left" w:pos="567"/>
        </w:tabs>
        <w:spacing w:before="240"/>
        <w:ind w:left="567" w:hanging="567"/>
        <w:rPr>
          <w:rFonts w:cs="Arial"/>
          <w:b/>
        </w:rPr>
      </w:pPr>
      <w:r w:rsidRPr="00D32C80">
        <w:rPr>
          <w:rFonts w:cs="Arial"/>
        </w:rPr>
        <w:t xml:space="preserve">Ustala się plan </w:t>
      </w:r>
      <w:r w:rsidR="00496D39" w:rsidRPr="00D32C80">
        <w:rPr>
          <w:rFonts w:cs="Arial"/>
        </w:rPr>
        <w:t>przychodów i kosztów Zakładu Gospodarki Komunalnej w Wojkowicach</w:t>
      </w:r>
      <w:r w:rsidRPr="00D32C80">
        <w:rPr>
          <w:rFonts w:cs="Arial"/>
        </w:rPr>
        <w:t xml:space="preserve">, zamieszczony w </w:t>
      </w:r>
      <w:hyperlink r:id="rId16" w:history="1">
        <w:r w:rsidRPr="00D32C80">
          <w:rPr>
            <w:rStyle w:val="Hipercze"/>
            <w:rFonts w:cs="Arial"/>
          </w:rPr>
          <w:t xml:space="preserve">załączniku nr </w:t>
        </w:r>
        <w:r w:rsidR="00496D39" w:rsidRPr="00D32C80">
          <w:rPr>
            <w:rStyle w:val="Hipercze"/>
            <w:rFonts w:cs="Arial"/>
          </w:rPr>
          <w:t>9</w:t>
        </w:r>
      </w:hyperlink>
      <w:r w:rsidRPr="00D32C80">
        <w:rPr>
          <w:rFonts w:cs="Arial"/>
          <w:b/>
        </w:rPr>
        <w:t xml:space="preserve"> </w:t>
      </w:r>
      <w:r w:rsidRPr="00D32C80">
        <w:rPr>
          <w:rFonts w:cs="Arial"/>
        </w:rPr>
        <w:t>do niniejszej uchwały.</w:t>
      </w:r>
    </w:p>
    <w:p w:rsidR="006F7FE2" w:rsidRPr="00D32C80" w:rsidRDefault="006F7FE2" w:rsidP="00CE530E">
      <w:pPr>
        <w:numPr>
          <w:ilvl w:val="0"/>
          <w:numId w:val="21"/>
        </w:numPr>
        <w:tabs>
          <w:tab w:val="left" w:pos="567"/>
        </w:tabs>
        <w:spacing w:before="240"/>
        <w:ind w:left="567" w:hanging="567"/>
        <w:rPr>
          <w:rFonts w:cs="Arial"/>
          <w:b/>
        </w:rPr>
      </w:pPr>
      <w:r w:rsidRPr="00D32C80">
        <w:rPr>
          <w:rFonts w:cs="Arial"/>
        </w:rPr>
        <w:t>Upoważnia się Burmistrza Miasta do:</w:t>
      </w:r>
    </w:p>
    <w:p w:rsidR="006F7FE2" w:rsidRPr="00D32C80" w:rsidRDefault="006F7FE2" w:rsidP="00CE530E">
      <w:pPr>
        <w:pStyle w:val="Tekstpodstawowy2"/>
        <w:numPr>
          <w:ilvl w:val="0"/>
          <w:numId w:val="24"/>
        </w:numPr>
        <w:spacing w:line="240" w:lineRule="auto"/>
        <w:ind w:left="567"/>
        <w:rPr>
          <w:rFonts w:cs="Arial"/>
        </w:rPr>
      </w:pPr>
      <w:r w:rsidRPr="00D32C80">
        <w:rPr>
          <w:rFonts w:cs="Arial"/>
        </w:rPr>
        <w:t xml:space="preserve">zaciągania kredytów </w:t>
      </w:r>
      <w:r w:rsidR="00CE530E" w:rsidRPr="00D32C80">
        <w:rPr>
          <w:rFonts w:cs="Arial"/>
        </w:rPr>
        <w:t xml:space="preserve">krótkoterminowych </w:t>
      </w:r>
      <w:r w:rsidRPr="00D32C80">
        <w:rPr>
          <w:rFonts w:cs="Arial"/>
        </w:rPr>
        <w:t xml:space="preserve">na pokrycie występującego w ciągu roku przejściowego deficytu budżetu do wysokości </w:t>
      </w:r>
      <w:r w:rsidR="00136AB2" w:rsidRPr="00D32C80">
        <w:rPr>
          <w:rFonts w:cs="Arial"/>
        </w:rPr>
        <w:t>– 2 000 000 zł</w:t>
      </w:r>
      <w:r w:rsidRPr="00D32C80">
        <w:rPr>
          <w:rFonts w:cs="Arial"/>
        </w:rPr>
        <w:t>,</w:t>
      </w:r>
    </w:p>
    <w:p w:rsidR="00D1094E" w:rsidRPr="00D32C80" w:rsidRDefault="00D1094E" w:rsidP="00CE530E">
      <w:pPr>
        <w:pStyle w:val="Tekstpodstawowy2"/>
        <w:numPr>
          <w:ilvl w:val="0"/>
          <w:numId w:val="24"/>
        </w:numPr>
        <w:spacing w:line="240" w:lineRule="auto"/>
        <w:ind w:left="567"/>
        <w:rPr>
          <w:rFonts w:cs="Arial"/>
        </w:rPr>
      </w:pPr>
      <w:r w:rsidRPr="00D32C80">
        <w:rPr>
          <w:rFonts w:cs="Arial"/>
        </w:rPr>
        <w:t xml:space="preserve">zaciągania kredytów przeznaczonych na spłatę wcześniej zaciągniętych zobowiązań do łącznej wartości – </w:t>
      </w:r>
      <w:r w:rsidR="00136AB2" w:rsidRPr="00D32C80">
        <w:rPr>
          <w:rFonts w:cs="Arial"/>
        </w:rPr>
        <w:t>1 568 0</w:t>
      </w:r>
      <w:r w:rsidR="00CE530E" w:rsidRPr="00D32C80">
        <w:rPr>
          <w:rFonts w:cs="Arial"/>
        </w:rPr>
        <w:t xml:space="preserve">00 </w:t>
      </w:r>
      <w:r w:rsidRPr="00D32C80">
        <w:rPr>
          <w:rFonts w:cs="Arial"/>
        </w:rPr>
        <w:t>000 zł,</w:t>
      </w:r>
    </w:p>
    <w:p w:rsidR="00136AB2" w:rsidRPr="00D32C80" w:rsidRDefault="00136AB2" w:rsidP="00CE530E">
      <w:pPr>
        <w:pStyle w:val="Tekstpodstawowy2"/>
        <w:numPr>
          <w:ilvl w:val="0"/>
          <w:numId w:val="24"/>
        </w:numPr>
        <w:spacing w:line="240" w:lineRule="auto"/>
        <w:ind w:left="567"/>
        <w:rPr>
          <w:rFonts w:cs="Arial"/>
        </w:rPr>
      </w:pPr>
      <w:r w:rsidRPr="00D32C80">
        <w:rPr>
          <w:rFonts w:cs="Arial"/>
        </w:rPr>
        <w:t>zaciągania kredytów przeznaczonych na sfinansowanie planowanego deficytu budżetu do łącznej wartości – 1 920 897 zł,</w:t>
      </w:r>
    </w:p>
    <w:p w:rsidR="006F7FE2" w:rsidRPr="00D32C80" w:rsidRDefault="006F7FE2" w:rsidP="00CE530E">
      <w:pPr>
        <w:pStyle w:val="Tekstpodstawowy2"/>
        <w:numPr>
          <w:ilvl w:val="0"/>
          <w:numId w:val="24"/>
        </w:numPr>
        <w:spacing w:line="240" w:lineRule="auto"/>
        <w:ind w:left="567"/>
        <w:rPr>
          <w:rFonts w:cs="Arial"/>
        </w:rPr>
      </w:pPr>
      <w:r w:rsidRPr="00D32C80">
        <w:rPr>
          <w:rFonts w:cs="Arial"/>
        </w:rPr>
        <w:t>lokowania wolnych środków budżetowych na rachunkach bankowych w innych bankach, niż bank prowadzący obsługę budżetu Miasta,</w:t>
      </w:r>
    </w:p>
    <w:p w:rsidR="004640DC" w:rsidRPr="00D32C80" w:rsidRDefault="006F7FE2" w:rsidP="00CE530E">
      <w:pPr>
        <w:pStyle w:val="Tekstpodstawowy2"/>
        <w:numPr>
          <w:ilvl w:val="0"/>
          <w:numId w:val="24"/>
        </w:numPr>
        <w:spacing w:line="240" w:lineRule="auto"/>
        <w:ind w:left="567"/>
        <w:rPr>
          <w:rFonts w:cs="Arial"/>
        </w:rPr>
      </w:pPr>
      <w:r w:rsidRPr="00D32C80">
        <w:rPr>
          <w:rFonts w:cs="Arial"/>
        </w:rPr>
        <w:t>przekazania upoważnień kierownikom jednostek organizacyjnych Miasta Wojkowice do dokonywania zmian w planie wydatków jednostki w zakresie przeniesień między paragrafami klasyfikacji budżetowej w ramach grupy (rodzaju) wydatków</w:t>
      </w:r>
      <w:r w:rsidR="00FE3001" w:rsidRPr="00D32C80">
        <w:rPr>
          <w:rFonts w:cs="Arial"/>
        </w:rPr>
        <w:t>,</w:t>
      </w:r>
    </w:p>
    <w:p w:rsidR="00FE3001" w:rsidRPr="00D32C80" w:rsidRDefault="00EB69FA" w:rsidP="00CE530E">
      <w:pPr>
        <w:pStyle w:val="Tekstpodstawowy2"/>
        <w:numPr>
          <w:ilvl w:val="0"/>
          <w:numId w:val="24"/>
        </w:numPr>
        <w:spacing w:line="240" w:lineRule="auto"/>
        <w:ind w:left="567"/>
        <w:rPr>
          <w:rFonts w:cs="Arial"/>
        </w:rPr>
      </w:pPr>
      <w:r w:rsidRPr="00D32C80">
        <w:rPr>
          <w:rFonts w:cs="Arial"/>
        </w:rPr>
        <w:t>zaciągania zobowiązań z tytułu umów, których realizacja w roku budżetowym i w latach następnych jest niezbędna do zapewnienia ciągłości działania Miasta Wojkowice i z których wynikające płatności wykraczają poza rok budżetowy do kwoty – 3 000 000 zł,</w:t>
      </w:r>
      <w:r w:rsidR="00FE3001" w:rsidRPr="00D32C80">
        <w:rPr>
          <w:rFonts w:cs="Arial"/>
        </w:rPr>
        <w:t xml:space="preserve"> </w:t>
      </w:r>
      <w:r w:rsidRPr="00D32C80">
        <w:rPr>
          <w:rFonts w:cs="Arial"/>
        </w:rPr>
        <w:t xml:space="preserve">stanowiącej wartość jednego zobowiązania wynikającego z jednej umowy </w:t>
      </w:r>
      <w:r w:rsidR="00FE3001" w:rsidRPr="00D32C80">
        <w:rPr>
          <w:rFonts w:cs="Arial"/>
        </w:rPr>
        <w:t>oraz</w:t>
      </w:r>
    </w:p>
    <w:p w:rsidR="006F7FE2" w:rsidRPr="00D32C80" w:rsidRDefault="004640DC" w:rsidP="00CE530E">
      <w:pPr>
        <w:pStyle w:val="Tekstpodstawowy2"/>
        <w:numPr>
          <w:ilvl w:val="0"/>
          <w:numId w:val="24"/>
        </w:numPr>
        <w:spacing w:line="240" w:lineRule="auto"/>
        <w:ind w:left="567"/>
        <w:rPr>
          <w:rFonts w:cs="Arial"/>
        </w:rPr>
      </w:pPr>
      <w:r w:rsidRPr="00D32C80">
        <w:rPr>
          <w:rFonts w:cs="Arial"/>
        </w:rPr>
        <w:t xml:space="preserve">przekazania uprawnień kierownikom jednostek organizacyjnych Miasta Wojkowice do zaciągania zobowiązań z tytułu umów, których realizacja w roku budżetowym i w latach następnych jest niezbędna do zapewnienia ciągłości działania tych jednostek i z których wynikające płatności wykraczają poza rok </w:t>
      </w:r>
      <w:r w:rsidRPr="00D32C80">
        <w:rPr>
          <w:rFonts w:cs="Arial"/>
        </w:rPr>
        <w:lastRenderedPageBreak/>
        <w:t xml:space="preserve">budżetowy do kwoty – </w:t>
      </w:r>
      <w:r w:rsidR="00EB69FA" w:rsidRPr="00D32C80">
        <w:rPr>
          <w:rFonts w:cs="Arial"/>
        </w:rPr>
        <w:t>5</w:t>
      </w:r>
      <w:r w:rsidRPr="00D32C80">
        <w:rPr>
          <w:rFonts w:cs="Arial"/>
        </w:rPr>
        <w:t xml:space="preserve">00 000 zł, stanowiącej wartość </w:t>
      </w:r>
      <w:r w:rsidR="00EB69FA" w:rsidRPr="00D32C80">
        <w:rPr>
          <w:rFonts w:cs="Arial"/>
        </w:rPr>
        <w:t xml:space="preserve">jednego zobowiązania wynikającego z jednej </w:t>
      </w:r>
      <w:r w:rsidRPr="00D32C80">
        <w:rPr>
          <w:rFonts w:cs="Arial"/>
        </w:rPr>
        <w:t>um</w:t>
      </w:r>
      <w:r w:rsidR="00EB69FA" w:rsidRPr="00D32C80">
        <w:rPr>
          <w:rFonts w:cs="Arial"/>
        </w:rPr>
        <w:t>owy.</w:t>
      </w:r>
    </w:p>
    <w:p w:rsidR="006F7FE2" w:rsidRPr="00D32C80" w:rsidRDefault="006F7FE2" w:rsidP="00EB69FA">
      <w:pPr>
        <w:pStyle w:val="Tekstpodstawowy2"/>
        <w:numPr>
          <w:ilvl w:val="0"/>
          <w:numId w:val="21"/>
        </w:numPr>
        <w:spacing w:before="240" w:after="0" w:line="240" w:lineRule="auto"/>
        <w:ind w:left="567" w:hanging="567"/>
        <w:rPr>
          <w:rFonts w:cs="Arial"/>
        </w:rPr>
      </w:pPr>
      <w:r w:rsidRPr="00D32C80">
        <w:rPr>
          <w:rFonts w:cs="Arial"/>
        </w:rPr>
        <w:t>Wykonanie uchwały powierza się Burmistrzowi Miasta.</w:t>
      </w:r>
    </w:p>
    <w:p w:rsidR="006F7FE2" w:rsidRPr="00D32C80" w:rsidRDefault="006F7FE2" w:rsidP="00695D0E">
      <w:pPr>
        <w:pStyle w:val="Tekstpodstawowy2"/>
        <w:numPr>
          <w:ilvl w:val="0"/>
          <w:numId w:val="21"/>
        </w:numPr>
        <w:spacing w:before="240" w:after="0" w:line="240" w:lineRule="auto"/>
        <w:ind w:left="567" w:hanging="567"/>
        <w:rPr>
          <w:rFonts w:cs="Arial"/>
        </w:rPr>
      </w:pPr>
      <w:r w:rsidRPr="00D32C80">
        <w:rPr>
          <w:rFonts w:cs="Arial"/>
        </w:rPr>
        <w:t>Uchwała wraz z załącznikami podlega ogłoszeniu w Dzienniku Urzędowym Województwa Śląskiego oraz zostaje wywieszona na tablic</w:t>
      </w:r>
      <w:r w:rsidR="009F71FF" w:rsidRPr="00D32C80">
        <w:rPr>
          <w:rFonts w:cs="Arial"/>
        </w:rPr>
        <w:t>y</w:t>
      </w:r>
      <w:r w:rsidR="001B0B9E" w:rsidRPr="00D32C80">
        <w:rPr>
          <w:rFonts w:cs="Arial"/>
        </w:rPr>
        <w:t xml:space="preserve"> </w:t>
      </w:r>
      <w:proofErr w:type="spellStart"/>
      <w:r w:rsidR="001B0B9E" w:rsidRPr="00D32C80">
        <w:rPr>
          <w:rFonts w:cs="Arial"/>
        </w:rPr>
        <w:t>obwieszczeń</w:t>
      </w:r>
      <w:proofErr w:type="spellEnd"/>
      <w:r w:rsidR="001B0B9E" w:rsidRPr="00D32C80">
        <w:rPr>
          <w:rFonts w:cs="Arial"/>
        </w:rPr>
        <w:t xml:space="preserve"> w </w:t>
      </w:r>
      <w:r w:rsidRPr="00D32C80">
        <w:rPr>
          <w:rFonts w:cs="Arial"/>
        </w:rPr>
        <w:t>Urzędzie Miasta.</w:t>
      </w:r>
    </w:p>
    <w:p w:rsidR="006F7FE2" w:rsidRPr="00D32C80" w:rsidRDefault="006F7FE2" w:rsidP="00695D0E">
      <w:pPr>
        <w:pStyle w:val="Tekstpodstawowy2"/>
        <w:numPr>
          <w:ilvl w:val="0"/>
          <w:numId w:val="21"/>
        </w:numPr>
        <w:spacing w:before="240" w:after="0" w:line="240" w:lineRule="auto"/>
        <w:ind w:left="567" w:hanging="567"/>
        <w:rPr>
          <w:rFonts w:cs="Arial"/>
        </w:rPr>
      </w:pPr>
      <w:r w:rsidRPr="00D32C80">
        <w:rPr>
          <w:rFonts w:cs="Arial"/>
        </w:rPr>
        <w:t>Uchwała wchodzi w życie po 14 dniach od ogłoszenia w Dzienniku Urzędowym Województwa Śląskiego, z mocą obowiązującą od 1 stycznia 201</w:t>
      </w:r>
      <w:r w:rsidR="00136AB2" w:rsidRPr="00D32C80">
        <w:rPr>
          <w:rFonts w:cs="Arial"/>
        </w:rPr>
        <w:t>6</w:t>
      </w:r>
      <w:r w:rsidRPr="00D32C80">
        <w:rPr>
          <w:rFonts w:cs="Arial"/>
        </w:rPr>
        <w:t xml:space="preserve"> </w:t>
      </w:r>
      <w:r w:rsidR="00136AB2" w:rsidRPr="00D32C80">
        <w:rPr>
          <w:rFonts w:cs="Arial"/>
        </w:rPr>
        <w:t>r</w:t>
      </w:r>
      <w:r w:rsidRPr="00D32C80">
        <w:rPr>
          <w:rFonts w:cs="Arial"/>
        </w:rPr>
        <w:t>.</w:t>
      </w:r>
    </w:p>
    <w:p w:rsidR="00382033" w:rsidRPr="00D32C80" w:rsidRDefault="00382033">
      <w:pPr>
        <w:jc w:val="left"/>
        <w:rPr>
          <w:rFonts w:cs="Arial"/>
        </w:rPr>
      </w:pPr>
    </w:p>
    <w:p w:rsidR="00382033" w:rsidRPr="00D32C80" w:rsidRDefault="00382033">
      <w:pPr>
        <w:rPr>
          <w:rFonts w:cs="Arial"/>
        </w:rPr>
      </w:pPr>
    </w:p>
    <w:sectPr w:rsidR="00382033" w:rsidRPr="00D32C80" w:rsidSect="001B0B9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907" w:right="1418" w:bottom="1276" w:left="1418" w:header="720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74" w:rsidRDefault="005C3A74">
      <w:r>
        <w:separator/>
      </w:r>
    </w:p>
  </w:endnote>
  <w:endnote w:type="continuationSeparator" w:id="0">
    <w:p w:rsidR="005C3A74" w:rsidRDefault="005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62" w:rsidRDefault="0067716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32C8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32C8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677162" w:rsidRDefault="00677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62" w:rsidRDefault="006771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2C80">
      <w:rPr>
        <w:noProof/>
      </w:rPr>
      <w:t>1</w:t>
    </w:r>
    <w:r>
      <w:fldChar w:fldCharType="end"/>
    </w:r>
  </w:p>
  <w:p w:rsidR="00677162" w:rsidRDefault="00677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74" w:rsidRDefault="005C3A74">
      <w:r>
        <w:separator/>
      </w:r>
    </w:p>
  </w:footnote>
  <w:footnote w:type="continuationSeparator" w:id="0">
    <w:p w:rsidR="005C3A74" w:rsidRDefault="005C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62" w:rsidRDefault="00D32C8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5237" o:spid="_x0000_s2050" type="#_x0000_t136" style="position:absolute;left:0;text-align:left;margin-left:0;margin-top:0;width:332.25pt;height:80.2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1in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62" w:rsidRDefault="00677162" w:rsidP="00277FD1">
    <w:pPr>
      <w:pStyle w:val="Nagwek"/>
      <w:jc w:val="right"/>
    </w:pPr>
  </w:p>
  <w:p w:rsidR="00265D24" w:rsidRDefault="001B0B9E" w:rsidP="00265D24">
    <w:pPr>
      <w:pStyle w:val="Nagwek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219575" cy="1019175"/>
              <wp:effectExtent l="0" t="1285875" r="0" b="114300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219575" cy="1019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B9E" w:rsidRDefault="001B0B9E" w:rsidP="001B0B9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144"/>
                              <w:szCs w:val="144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0;margin-top:0;width:332.25pt;height:80.2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1B0B9E" w:rsidRDefault="001B0B9E" w:rsidP="001B0B9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A5A5A5"/>
                        <w:sz w:val="144"/>
                        <w:szCs w:val="144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65D24" w:rsidRPr="00277FD1">
      <w:rPr>
        <w:b/>
      </w:rPr>
      <w:t>PROJEKT BUDŻETU MIASTA WOJKOWICE NA ROK 2015</w:t>
    </w:r>
  </w:p>
  <w:p w:rsidR="00265D24" w:rsidRPr="007D6ABD" w:rsidRDefault="00265D24" w:rsidP="00265D24">
    <w:pPr>
      <w:pStyle w:val="Nagwek"/>
      <w:jc w:val="center"/>
    </w:pPr>
    <w:r>
      <w:rPr>
        <w:b/>
      </w:rPr>
      <w:t>UCHWA</w:t>
    </w:r>
    <w:r w:rsidRPr="00277FD1">
      <w:rPr>
        <w:b/>
      </w:rPr>
      <w:t>ŁA</w:t>
    </w:r>
    <w:r>
      <w:rPr>
        <w:b/>
      </w:rPr>
      <w:t xml:space="preserve"> BUDŻETOWA</w:t>
    </w:r>
  </w:p>
  <w:p w:rsidR="00677162" w:rsidRDefault="00677162" w:rsidP="00265D2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62" w:rsidRDefault="00677162" w:rsidP="007D6ABD">
    <w:pPr>
      <w:pStyle w:val="Nagwek"/>
      <w:jc w:val="right"/>
    </w:pPr>
  </w:p>
  <w:p w:rsidR="00265D24" w:rsidRDefault="00D32C80" w:rsidP="00265D24">
    <w:pPr>
      <w:pStyle w:val="Nagwek"/>
      <w:jc w:val="center"/>
      <w:rPr>
        <w:b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5236" o:spid="_x0000_s2053" type="#_x0000_t136" style="position:absolute;left:0;text-align:left;margin-left:0;margin-top:0;width:332.25pt;height:80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1in" string="PROJEKT"/>
          <w10:wrap anchorx="margin" anchory="margin"/>
        </v:shape>
      </w:pict>
    </w:r>
    <w:r w:rsidR="00265D24" w:rsidRPr="00277FD1">
      <w:rPr>
        <w:b/>
      </w:rPr>
      <w:t>PROJEKT BUDŻETU MIASTA WOJKOWICE NA ROK 201</w:t>
    </w:r>
    <w:r w:rsidR="00205E9B">
      <w:rPr>
        <w:b/>
      </w:rPr>
      <w:t>6</w:t>
    </w:r>
  </w:p>
  <w:p w:rsidR="00265D24" w:rsidRPr="007D6ABD" w:rsidRDefault="00265D24" w:rsidP="00265D24">
    <w:pPr>
      <w:pStyle w:val="Nagwek"/>
      <w:jc w:val="center"/>
    </w:pPr>
    <w:r>
      <w:rPr>
        <w:b/>
      </w:rPr>
      <w:t>UCHWA</w:t>
    </w:r>
    <w:r w:rsidRPr="00277FD1">
      <w:rPr>
        <w:b/>
      </w:rPr>
      <w:t>ŁA</w:t>
    </w:r>
    <w:r>
      <w:rPr>
        <w:b/>
      </w:rPr>
      <w:t xml:space="preserve"> BUDŻETOWA</w:t>
    </w:r>
  </w:p>
  <w:p w:rsidR="00677162" w:rsidRDefault="00677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B64"/>
    <w:multiLevelType w:val="hybridMultilevel"/>
    <w:tmpl w:val="497EF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91F04"/>
    <w:multiLevelType w:val="hybridMultilevel"/>
    <w:tmpl w:val="7D72E47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1EA2D0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FCA6D42"/>
    <w:multiLevelType w:val="hybridMultilevel"/>
    <w:tmpl w:val="A2481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23278"/>
    <w:multiLevelType w:val="hybridMultilevel"/>
    <w:tmpl w:val="C7FCB9FA"/>
    <w:lvl w:ilvl="0" w:tplc="D5DAA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25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A541DA"/>
    <w:multiLevelType w:val="multilevel"/>
    <w:tmpl w:val="A23C45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169B6"/>
    <w:multiLevelType w:val="hybridMultilevel"/>
    <w:tmpl w:val="5F0A5F5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56F26"/>
    <w:multiLevelType w:val="hybridMultilevel"/>
    <w:tmpl w:val="B3DC73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341E13"/>
    <w:multiLevelType w:val="singleLevel"/>
    <w:tmpl w:val="A4FCEC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D675C1"/>
    <w:multiLevelType w:val="hybridMultilevel"/>
    <w:tmpl w:val="70A274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D328CF"/>
    <w:multiLevelType w:val="hybridMultilevel"/>
    <w:tmpl w:val="5AF27C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9479C"/>
    <w:multiLevelType w:val="hybridMultilevel"/>
    <w:tmpl w:val="47308D4A"/>
    <w:lvl w:ilvl="0" w:tplc="20FE3A70">
      <w:start w:val="1"/>
      <w:numFmt w:val="decimal"/>
      <w:lvlText w:val="§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3E60C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F6EF8"/>
    <w:multiLevelType w:val="hybridMultilevel"/>
    <w:tmpl w:val="87F06218"/>
    <w:lvl w:ilvl="0" w:tplc="D82A65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F46F2"/>
    <w:multiLevelType w:val="hybridMultilevel"/>
    <w:tmpl w:val="D298C4AC"/>
    <w:lvl w:ilvl="0" w:tplc="D5DAABFE">
      <w:numFmt w:val="bullet"/>
      <w:lvlText w:val="-"/>
      <w:lvlJc w:val="left"/>
      <w:pPr>
        <w:ind w:left="1423" w:hanging="360"/>
      </w:pPr>
      <w:rPr>
        <w:rFonts w:ascii="Times New Roman" w:eastAsia="Batang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D1A45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13585F"/>
    <w:multiLevelType w:val="hybridMultilevel"/>
    <w:tmpl w:val="B0AC5ACA"/>
    <w:lvl w:ilvl="0" w:tplc="927E6ACE">
      <w:start w:val="1"/>
      <w:numFmt w:val="decimal"/>
      <w:lvlText w:val="§ %1."/>
      <w:lvlJc w:val="left"/>
      <w:pPr>
        <w:ind w:left="720" w:hanging="360"/>
      </w:pPr>
      <w:rPr>
        <w:rFonts w:ascii="Verdana" w:hAnsi="Verdana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A63D6"/>
    <w:multiLevelType w:val="hybridMultilevel"/>
    <w:tmpl w:val="C7C09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552CE"/>
    <w:multiLevelType w:val="hybridMultilevel"/>
    <w:tmpl w:val="EE42F808"/>
    <w:lvl w:ilvl="0" w:tplc="0734C8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53291"/>
    <w:multiLevelType w:val="hybridMultilevel"/>
    <w:tmpl w:val="B1022E0A"/>
    <w:lvl w:ilvl="0" w:tplc="E93E6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201DB"/>
    <w:multiLevelType w:val="hybridMultilevel"/>
    <w:tmpl w:val="E7B215D0"/>
    <w:lvl w:ilvl="0" w:tplc="54745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F5570"/>
    <w:multiLevelType w:val="hybridMultilevel"/>
    <w:tmpl w:val="32C642CC"/>
    <w:lvl w:ilvl="0" w:tplc="10AE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897F82"/>
    <w:multiLevelType w:val="hybridMultilevel"/>
    <w:tmpl w:val="D110CA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8A2022"/>
    <w:multiLevelType w:val="hybridMultilevel"/>
    <w:tmpl w:val="D5188028"/>
    <w:lvl w:ilvl="0" w:tplc="20FE3A70">
      <w:start w:val="1"/>
      <w:numFmt w:val="decimal"/>
      <w:lvlText w:val="§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3E60C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D6297"/>
    <w:multiLevelType w:val="hybridMultilevel"/>
    <w:tmpl w:val="5B486A8C"/>
    <w:lvl w:ilvl="0" w:tplc="70AAA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AC2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F7100C"/>
    <w:multiLevelType w:val="hybridMultilevel"/>
    <w:tmpl w:val="25DAA60E"/>
    <w:lvl w:ilvl="0" w:tplc="65501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094330"/>
    <w:multiLevelType w:val="hybridMultilevel"/>
    <w:tmpl w:val="48CC45EE"/>
    <w:lvl w:ilvl="0" w:tplc="492CB49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Verdana" w:hAnsi="Verdana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D0C08DC"/>
    <w:multiLevelType w:val="hybridMultilevel"/>
    <w:tmpl w:val="947CE684"/>
    <w:lvl w:ilvl="0" w:tplc="10AE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26"/>
  </w:num>
  <w:num w:numId="6">
    <w:abstractNumId w:val="20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18"/>
  </w:num>
  <w:num w:numId="12">
    <w:abstractNumId w:val="6"/>
  </w:num>
  <w:num w:numId="13">
    <w:abstractNumId w:val="21"/>
  </w:num>
  <w:num w:numId="14">
    <w:abstractNumId w:val="25"/>
  </w:num>
  <w:num w:numId="15">
    <w:abstractNumId w:val="5"/>
  </w:num>
  <w:num w:numId="16">
    <w:abstractNumId w:val="2"/>
  </w:num>
  <w:num w:numId="17">
    <w:abstractNumId w:val="24"/>
  </w:num>
  <w:num w:numId="18">
    <w:abstractNumId w:val="17"/>
  </w:num>
  <w:num w:numId="19">
    <w:abstractNumId w:val="12"/>
  </w:num>
  <w:num w:numId="20">
    <w:abstractNumId w:val="23"/>
  </w:num>
  <w:num w:numId="21">
    <w:abstractNumId w:val="15"/>
  </w:num>
  <w:num w:numId="22">
    <w:abstractNumId w:val="11"/>
  </w:num>
  <w:num w:numId="23">
    <w:abstractNumId w:val="7"/>
  </w:num>
  <w:num w:numId="24">
    <w:abstractNumId w:val="0"/>
  </w:num>
  <w:num w:numId="25">
    <w:abstractNumId w:val="22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E2"/>
    <w:rsid w:val="00012B77"/>
    <w:rsid w:val="00014076"/>
    <w:rsid w:val="00032717"/>
    <w:rsid w:val="0003282E"/>
    <w:rsid w:val="00041AF8"/>
    <w:rsid w:val="00081B4B"/>
    <w:rsid w:val="00085E1B"/>
    <w:rsid w:val="000902F0"/>
    <w:rsid w:val="00091361"/>
    <w:rsid w:val="00096DFC"/>
    <w:rsid w:val="000A5B49"/>
    <w:rsid w:val="000B0AD1"/>
    <w:rsid w:val="000B0B6B"/>
    <w:rsid w:val="000B6D4D"/>
    <w:rsid w:val="000C0FC2"/>
    <w:rsid w:val="000C52C9"/>
    <w:rsid w:val="000F48FE"/>
    <w:rsid w:val="000F6648"/>
    <w:rsid w:val="000F750B"/>
    <w:rsid w:val="00105760"/>
    <w:rsid w:val="0011122E"/>
    <w:rsid w:val="0013504D"/>
    <w:rsid w:val="00136AB2"/>
    <w:rsid w:val="0016336D"/>
    <w:rsid w:val="001705FE"/>
    <w:rsid w:val="001714E5"/>
    <w:rsid w:val="0017627C"/>
    <w:rsid w:val="0019471B"/>
    <w:rsid w:val="001B0B9E"/>
    <w:rsid w:val="001B4AE5"/>
    <w:rsid w:val="001B6A8C"/>
    <w:rsid w:val="001B7A3C"/>
    <w:rsid w:val="001C7359"/>
    <w:rsid w:val="001D6565"/>
    <w:rsid w:val="001E051A"/>
    <w:rsid w:val="001F0DB4"/>
    <w:rsid w:val="001F438A"/>
    <w:rsid w:val="00205E9B"/>
    <w:rsid w:val="002066A8"/>
    <w:rsid w:val="00265D24"/>
    <w:rsid w:val="00277FD1"/>
    <w:rsid w:val="00283892"/>
    <w:rsid w:val="002847E9"/>
    <w:rsid w:val="00290CDB"/>
    <w:rsid w:val="00294082"/>
    <w:rsid w:val="00297EF2"/>
    <w:rsid w:val="002A3598"/>
    <w:rsid w:val="002B5FE7"/>
    <w:rsid w:val="002D5F7B"/>
    <w:rsid w:val="002D7BE5"/>
    <w:rsid w:val="002E6A1C"/>
    <w:rsid w:val="00311794"/>
    <w:rsid w:val="003236D1"/>
    <w:rsid w:val="00337381"/>
    <w:rsid w:val="00343034"/>
    <w:rsid w:val="00343C86"/>
    <w:rsid w:val="003506D3"/>
    <w:rsid w:val="00365704"/>
    <w:rsid w:val="003750C0"/>
    <w:rsid w:val="00382033"/>
    <w:rsid w:val="00385E7B"/>
    <w:rsid w:val="003B42A8"/>
    <w:rsid w:val="003E3D2E"/>
    <w:rsid w:val="003F4DB9"/>
    <w:rsid w:val="003F6C4C"/>
    <w:rsid w:val="00400897"/>
    <w:rsid w:val="00414F4B"/>
    <w:rsid w:val="004254F8"/>
    <w:rsid w:val="00461A39"/>
    <w:rsid w:val="004640DC"/>
    <w:rsid w:val="0046659A"/>
    <w:rsid w:val="00472956"/>
    <w:rsid w:val="00496D39"/>
    <w:rsid w:val="004976C3"/>
    <w:rsid w:val="004F202F"/>
    <w:rsid w:val="004F3D3F"/>
    <w:rsid w:val="005067FC"/>
    <w:rsid w:val="005206FB"/>
    <w:rsid w:val="0053638C"/>
    <w:rsid w:val="005416BC"/>
    <w:rsid w:val="00542BF6"/>
    <w:rsid w:val="00583E7C"/>
    <w:rsid w:val="005915D8"/>
    <w:rsid w:val="005977D8"/>
    <w:rsid w:val="005B164B"/>
    <w:rsid w:val="005C3A74"/>
    <w:rsid w:val="005C3F85"/>
    <w:rsid w:val="005D0130"/>
    <w:rsid w:val="0062682D"/>
    <w:rsid w:val="006454DB"/>
    <w:rsid w:val="00656F35"/>
    <w:rsid w:val="00665D4F"/>
    <w:rsid w:val="00665FFA"/>
    <w:rsid w:val="00674A53"/>
    <w:rsid w:val="00676C18"/>
    <w:rsid w:val="00677162"/>
    <w:rsid w:val="00695D0E"/>
    <w:rsid w:val="006B5FAB"/>
    <w:rsid w:val="006B6DAB"/>
    <w:rsid w:val="006C5039"/>
    <w:rsid w:val="006C70DF"/>
    <w:rsid w:val="006F7FE2"/>
    <w:rsid w:val="007231D3"/>
    <w:rsid w:val="00757290"/>
    <w:rsid w:val="0076265A"/>
    <w:rsid w:val="00771DCD"/>
    <w:rsid w:val="00786366"/>
    <w:rsid w:val="00790F7B"/>
    <w:rsid w:val="007A0319"/>
    <w:rsid w:val="007B5BBD"/>
    <w:rsid w:val="007C2785"/>
    <w:rsid w:val="007D3A0C"/>
    <w:rsid w:val="007D6ABD"/>
    <w:rsid w:val="008075CC"/>
    <w:rsid w:val="00813075"/>
    <w:rsid w:val="00821E90"/>
    <w:rsid w:val="008372E0"/>
    <w:rsid w:val="00880CF0"/>
    <w:rsid w:val="008A38E7"/>
    <w:rsid w:val="008B748D"/>
    <w:rsid w:val="009254ED"/>
    <w:rsid w:val="00992E62"/>
    <w:rsid w:val="00997F9D"/>
    <w:rsid w:val="009A1874"/>
    <w:rsid w:val="009B276A"/>
    <w:rsid w:val="009D533D"/>
    <w:rsid w:val="009E0744"/>
    <w:rsid w:val="009F71FF"/>
    <w:rsid w:val="00A01988"/>
    <w:rsid w:val="00A057C2"/>
    <w:rsid w:val="00A146F8"/>
    <w:rsid w:val="00A16166"/>
    <w:rsid w:val="00A209EE"/>
    <w:rsid w:val="00A25A47"/>
    <w:rsid w:val="00A37041"/>
    <w:rsid w:val="00A4021A"/>
    <w:rsid w:val="00A40C42"/>
    <w:rsid w:val="00A5201B"/>
    <w:rsid w:val="00A71397"/>
    <w:rsid w:val="00A71407"/>
    <w:rsid w:val="00A80719"/>
    <w:rsid w:val="00A837F9"/>
    <w:rsid w:val="00A852CD"/>
    <w:rsid w:val="00AC02F5"/>
    <w:rsid w:val="00AC3684"/>
    <w:rsid w:val="00AE3113"/>
    <w:rsid w:val="00AF17FC"/>
    <w:rsid w:val="00AF2600"/>
    <w:rsid w:val="00B04123"/>
    <w:rsid w:val="00B17422"/>
    <w:rsid w:val="00B47820"/>
    <w:rsid w:val="00B71FB6"/>
    <w:rsid w:val="00B73000"/>
    <w:rsid w:val="00B77205"/>
    <w:rsid w:val="00B80811"/>
    <w:rsid w:val="00B914C5"/>
    <w:rsid w:val="00B93AA5"/>
    <w:rsid w:val="00BB384F"/>
    <w:rsid w:val="00BB3DE0"/>
    <w:rsid w:val="00BB712E"/>
    <w:rsid w:val="00BC0443"/>
    <w:rsid w:val="00BC3FB5"/>
    <w:rsid w:val="00BE1847"/>
    <w:rsid w:val="00CB19FB"/>
    <w:rsid w:val="00CE1B3F"/>
    <w:rsid w:val="00CE530E"/>
    <w:rsid w:val="00CE5EB7"/>
    <w:rsid w:val="00D075C9"/>
    <w:rsid w:val="00D1094E"/>
    <w:rsid w:val="00D314C5"/>
    <w:rsid w:val="00D32C80"/>
    <w:rsid w:val="00D36997"/>
    <w:rsid w:val="00D5466D"/>
    <w:rsid w:val="00D92B63"/>
    <w:rsid w:val="00DB2A21"/>
    <w:rsid w:val="00E004AF"/>
    <w:rsid w:val="00E06305"/>
    <w:rsid w:val="00E07256"/>
    <w:rsid w:val="00E33F65"/>
    <w:rsid w:val="00E436BD"/>
    <w:rsid w:val="00E85F29"/>
    <w:rsid w:val="00E9219A"/>
    <w:rsid w:val="00EA45AA"/>
    <w:rsid w:val="00EB2758"/>
    <w:rsid w:val="00EB670D"/>
    <w:rsid w:val="00EB69FA"/>
    <w:rsid w:val="00F13E6E"/>
    <w:rsid w:val="00F14DF6"/>
    <w:rsid w:val="00F271A2"/>
    <w:rsid w:val="00F5740A"/>
    <w:rsid w:val="00F625CB"/>
    <w:rsid w:val="00F64C4E"/>
    <w:rsid w:val="00F70416"/>
    <w:rsid w:val="00F73BB9"/>
    <w:rsid w:val="00FA6053"/>
    <w:rsid w:val="00FC7FFD"/>
    <w:rsid w:val="00FD6B99"/>
    <w:rsid w:val="00FE24F8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9DE0095"/>
  <w15:chartTrackingRefBased/>
  <w15:docId w15:val="{7EA9E336-4F4B-497F-97FF-D6FC3EFD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E2"/>
    <w:pPr>
      <w:jc w:val="both"/>
    </w:pPr>
    <w:rPr>
      <w:rFonts w:ascii="Arial" w:eastAsia="Batang" w:hAnsi="Arial"/>
      <w:spacing w:val="-5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F7FE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pacing w:val="4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7FE2"/>
    <w:pPr>
      <w:keepNext/>
      <w:spacing w:line="360" w:lineRule="auto"/>
      <w:outlineLvl w:val="1"/>
    </w:pPr>
    <w:rPr>
      <w:rFonts w:ascii="Garamond" w:eastAsia="Times New Roman" w:hAnsi="Garamond"/>
      <w:spacing w:val="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rzedsibiorstwa">
    <w:name w:val="Nazwa przedsiębiorstwa"/>
    <w:basedOn w:val="Normalny"/>
    <w:rsid w:val="006F7FE2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Adreszwrotny">
    <w:name w:val="Adres zwrotny"/>
    <w:basedOn w:val="Normalny"/>
    <w:rsid w:val="006F7FE2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Tekstpodstawowy2">
    <w:name w:val="Body Text 2"/>
    <w:basedOn w:val="Normalny"/>
    <w:link w:val="Tekstpodstawowy2Znak"/>
    <w:rsid w:val="006F7F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F7FE2"/>
    <w:rPr>
      <w:rFonts w:ascii="Arial" w:eastAsia="Batang" w:hAnsi="Arial"/>
      <w:spacing w:val="-5"/>
      <w:lang w:val="pl-PL" w:eastAsia="en-US" w:bidi="ar-SA"/>
    </w:rPr>
  </w:style>
  <w:style w:type="paragraph" w:styleId="Tytu">
    <w:name w:val="Title"/>
    <w:basedOn w:val="Normalny"/>
    <w:link w:val="TytuZnak"/>
    <w:qFormat/>
    <w:rsid w:val="006F7F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F7FE2"/>
    <w:rPr>
      <w:rFonts w:ascii="Arial" w:eastAsia="Batang" w:hAnsi="Arial" w:cs="Arial"/>
      <w:b/>
      <w:bCs/>
      <w:spacing w:val="-5"/>
      <w:kern w:val="28"/>
      <w:sz w:val="32"/>
      <w:szCs w:val="3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6F7FE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7FE2"/>
    <w:rPr>
      <w:rFonts w:ascii="Arial" w:eastAsia="Batang" w:hAnsi="Arial"/>
      <w:spacing w:val="-5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6F7FE2"/>
    <w:pPr>
      <w:spacing w:after="120"/>
    </w:pPr>
  </w:style>
  <w:style w:type="character" w:customStyle="1" w:styleId="TekstpodstawowyZnak">
    <w:name w:val="Tekst podstawowy Znak"/>
    <w:link w:val="Tekstpodstawowy"/>
    <w:rsid w:val="006F7FE2"/>
    <w:rPr>
      <w:rFonts w:ascii="Arial" w:eastAsia="Batang" w:hAnsi="Arial"/>
      <w:spacing w:val="-5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6F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7FE2"/>
    <w:rPr>
      <w:rFonts w:ascii="Arial" w:eastAsia="Batang" w:hAnsi="Arial"/>
      <w:spacing w:val="-5"/>
      <w:lang w:val="pl-PL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6F7F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7FE2"/>
    <w:rPr>
      <w:rFonts w:ascii="Arial" w:eastAsia="Batang" w:hAnsi="Arial"/>
      <w:spacing w:val="-5"/>
      <w:lang w:val="pl-PL" w:eastAsia="en-US" w:bidi="ar-SA"/>
    </w:rPr>
  </w:style>
  <w:style w:type="paragraph" w:styleId="Tekstpodstawowywcity2">
    <w:name w:val="Body Text Indent 2"/>
    <w:basedOn w:val="Normalny"/>
    <w:rsid w:val="006F7FE2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6F7FE2"/>
    <w:rPr>
      <w:b/>
      <w:spacing w:val="40"/>
      <w:sz w:val="28"/>
      <w:lang w:val="pl-PL" w:eastAsia="pl-PL" w:bidi="ar-SA"/>
    </w:rPr>
  </w:style>
  <w:style w:type="character" w:customStyle="1" w:styleId="Nagwek2Znak">
    <w:name w:val="Nagłówek 2 Znak"/>
    <w:link w:val="Nagwek2"/>
    <w:rsid w:val="006F7FE2"/>
    <w:rPr>
      <w:rFonts w:ascii="Garamond" w:hAnsi="Garamond"/>
      <w:sz w:val="28"/>
      <w:lang w:val="pl-PL" w:eastAsia="pl-PL" w:bidi="ar-SA"/>
    </w:rPr>
  </w:style>
  <w:style w:type="table" w:styleId="Tabela-Siatka">
    <w:name w:val="Table Grid"/>
    <w:basedOn w:val="Standardowy"/>
    <w:rsid w:val="006F7FE2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F20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B0B9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B0B9E"/>
    <w:pPr>
      <w:spacing w:before="100" w:beforeAutospacing="1" w:after="100" w:afterAutospacing="1"/>
      <w:jc w:val="left"/>
    </w:pPr>
    <w:rPr>
      <w:rFonts w:ascii="Times New Roman" w:eastAsia="Times New Roman" w:hAnsi="Times New Roman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jkowice.4bip.pl/upload/201512031304293upxdaujn9j4.pdf" TargetMode="External"/><Relationship Id="rId13" Type="http://schemas.openxmlformats.org/officeDocument/2006/relationships/hyperlink" Target="http://www.wojkowice.4bip.pl/upload/20151203130620sg732a5tkhza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wojkowice.4bip.pl/upload/20151203130555yhy9zdqj8ofk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ojkowice.4bip.pl/upload/20151203130719d4no982l15mb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jkowice.4bip.pl/upload/20151203130511f2zthi1bj1j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jkowice.4bip.pl/upload/20151203130701sn2fmkov5z8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jkowice.4bip.pl/upload/20151203130511f2zthi1bj1j8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jkowice.4bip.pl/upload/201512031304477cife9ibzye9.pdf" TargetMode="External"/><Relationship Id="rId14" Type="http://schemas.openxmlformats.org/officeDocument/2006/relationships/hyperlink" Target="http://www.wojkowice.4bip.pl/upload/201512031306443rim1r2sovar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E64B-E4A0-459B-9409-4FBAECF2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1038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XLVI/428/2014</vt:lpstr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XLVI/428/2014</dc:title>
  <dc:subject/>
  <dc:creator>Marek</dc:creator>
  <cp:keywords/>
  <dc:description/>
  <cp:lastModifiedBy>Ania</cp:lastModifiedBy>
  <cp:revision>3</cp:revision>
  <cp:lastPrinted>2015-11-16T15:49:00Z</cp:lastPrinted>
  <dcterms:created xsi:type="dcterms:W3CDTF">2015-12-03T12:16:00Z</dcterms:created>
  <dcterms:modified xsi:type="dcterms:W3CDTF">2015-12-03T12:35:00Z</dcterms:modified>
</cp:coreProperties>
</file>