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9C" w:rsidRDefault="00ED3EDB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lang w:eastAsia="ar-SA"/>
        </w:rPr>
        <w:t>UCHWAŁA NR V.36.2015</w:t>
      </w:r>
    </w:p>
    <w:p w:rsidR="00E25F9C" w:rsidRDefault="00ED3EDB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lang w:eastAsia="ar-SA"/>
        </w:rPr>
        <w:t>RADY MIASTA WOJKOWICE</w:t>
      </w:r>
    </w:p>
    <w:p w:rsidR="00E25F9C" w:rsidRDefault="00ED3EDB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lang w:eastAsia="ar-SA"/>
        </w:rPr>
        <w:t>z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 dnia 16 lutego 2015r.</w:t>
      </w:r>
    </w:p>
    <w:p w:rsidR="00E25F9C" w:rsidRDefault="00E25F9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:rsidR="00E25F9C" w:rsidRDefault="00ED3EDB" w:rsidP="00ED3EDB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lang w:eastAsia="ar-SA"/>
        </w:rPr>
        <w:t>w</w:t>
      </w:r>
      <w:proofErr w:type="gramEnd"/>
      <w:r>
        <w:rPr>
          <w:rFonts w:ascii="Times New Roman" w:eastAsia="Times New Roman" w:hAnsi="Times New Roman"/>
          <w:b/>
          <w:bCs/>
          <w:lang w:eastAsia="ar-SA"/>
        </w:rPr>
        <w:t xml:space="preserve"> sprawie metody ustalenia stawki </w:t>
      </w:r>
      <w:r>
        <w:rPr>
          <w:rFonts w:ascii="Times New Roman" w:eastAsia="Times New Roman" w:hAnsi="Times New Roman"/>
          <w:b/>
          <w:bCs/>
          <w:lang w:eastAsia="ar-SA"/>
        </w:rPr>
        <w:t>opłaty za gospodarowanie odpadami komunalnymi</w:t>
      </w:r>
    </w:p>
    <w:p w:rsidR="00E25F9C" w:rsidRDefault="00E25F9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:rsidR="00E25F9C" w:rsidRDefault="00ED3EDB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Na podstawie art. 18 ust. 2 pkt. 15 i art. 40 ust. 1 ustawy z dnia 8 marca 1990 r. o samorządzie gminnym </w:t>
      </w:r>
      <w:r>
        <w:rPr>
          <w:rFonts w:ascii="Times New Roman" w:eastAsia="Times New Roman" w:hAnsi="Times New Roman"/>
          <w:lang w:eastAsia="ar-SA"/>
        </w:rPr>
        <w:t>(</w:t>
      </w:r>
      <w:proofErr w:type="spellStart"/>
      <w:r>
        <w:rPr>
          <w:rFonts w:ascii="Times New Roman" w:eastAsia="Times New Roman" w:hAnsi="Times New Roman"/>
          <w:lang w:eastAsia="ar-SA"/>
        </w:rPr>
        <w:t>t.j</w:t>
      </w:r>
      <w:proofErr w:type="spellEnd"/>
      <w:r>
        <w:rPr>
          <w:rFonts w:ascii="Times New Roman" w:eastAsia="Times New Roman" w:hAnsi="Times New Roman"/>
          <w:lang w:eastAsia="ar-SA"/>
        </w:rPr>
        <w:t xml:space="preserve">. Dz. U. </w:t>
      </w:r>
      <w:proofErr w:type="gramStart"/>
      <w:r>
        <w:rPr>
          <w:rFonts w:ascii="Times New Roman" w:eastAsia="Times New Roman" w:hAnsi="Times New Roman"/>
          <w:lang w:eastAsia="ar-SA"/>
        </w:rPr>
        <w:t>z</w:t>
      </w:r>
      <w:proofErr w:type="gramEnd"/>
      <w:r>
        <w:rPr>
          <w:rFonts w:ascii="Times New Roman" w:eastAsia="Times New Roman" w:hAnsi="Times New Roman"/>
          <w:lang w:eastAsia="ar-SA"/>
        </w:rPr>
        <w:t xml:space="preserve"> 2013 r., poz. 594 z </w:t>
      </w:r>
      <w:proofErr w:type="spellStart"/>
      <w:r>
        <w:rPr>
          <w:rFonts w:ascii="Times New Roman" w:eastAsia="Times New Roman" w:hAnsi="Times New Roman"/>
          <w:lang w:eastAsia="ar-SA"/>
        </w:rPr>
        <w:t>późn</w:t>
      </w:r>
      <w:proofErr w:type="spellEnd"/>
      <w:r>
        <w:rPr>
          <w:rFonts w:ascii="Times New Roman" w:eastAsia="Times New Roman" w:hAnsi="Times New Roman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/>
          <w:lang w:eastAsia="ar-SA"/>
        </w:rPr>
        <w:t>zm</w:t>
      </w:r>
      <w:proofErr w:type="gramEnd"/>
      <w:r>
        <w:rPr>
          <w:rFonts w:ascii="Times New Roman" w:eastAsia="Times New Roman" w:hAnsi="Times New Roman"/>
          <w:lang w:eastAsia="ar-SA"/>
        </w:rPr>
        <w:t>.)</w:t>
      </w:r>
      <w:r>
        <w:rPr>
          <w:rFonts w:ascii="Times New Roman" w:eastAsia="Times New Roman" w:hAnsi="Times New Roman"/>
          <w:color w:val="000000"/>
          <w:lang w:eastAsia="ar-SA"/>
        </w:rPr>
        <w:t xml:space="preserve"> oraz </w:t>
      </w:r>
      <w:r>
        <w:rPr>
          <w:rFonts w:ascii="Times New Roman" w:eastAsia="Times New Roman" w:hAnsi="Times New Roman"/>
          <w:lang w:eastAsia="ar-SA"/>
        </w:rPr>
        <w:t>art. 6k ust. 1</w:t>
      </w:r>
      <w:r>
        <w:rPr>
          <w:rFonts w:ascii="Times New Roman" w:eastAsia="Times New Roman" w:hAnsi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w zw. z art. 6j ust. 1 pkt 1 ustawy z</w:t>
      </w:r>
      <w:r>
        <w:rPr>
          <w:rFonts w:ascii="Times New Roman" w:eastAsia="Times New Roman" w:hAnsi="Times New Roman"/>
          <w:lang w:eastAsia="ar-SA"/>
        </w:rPr>
        <w:t xml:space="preserve"> dnia 13 września 1996 r. otrzymaniu czystości i porządku w gminach (</w:t>
      </w:r>
      <w:proofErr w:type="spellStart"/>
      <w:r>
        <w:rPr>
          <w:rFonts w:ascii="Times New Roman" w:eastAsia="Times New Roman" w:hAnsi="Times New Roman"/>
          <w:lang w:eastAsia="ar-SA"/>
        </w:rPr>
        <w:t>t.j</w:t>
      </w:r>
      <w:proofErr w:type="spellEnd"/>
      <w:r>
        <w:rPr>
          <w:rFonts w:ascii="Times New Roman" w:eastAsia="Times New Roman" w:hAnsi="Times New Roman"/>
          <w:lang w:eastAsia="ar-SA"/>
        </w:rPr>
        <w:t xml:space="preserve">. Dz. U. </w:t>
      </w:r>
      <w:proofErr w:type="gramStart"/>
      <w:r>
        <w:rPr>
          <w:rFonts w:ascii="Times New Roman" w:eastAsia="Times New Roman" w:hAnsi="Times New Roman"/>
          <w:lang w:eastAsia="ar-SA"/>
        </w:rPr>
        <w:t>z</w:t>
      </w:r>
      <w:proofErr w:type="gramEnd"/>
      <w:r>
        <w:rPr>
          <w:rFonts w:ascii="Times New Roman" w:eastAsia="Times New Roman" w:hAnsi="Times New Roman"/>
          <w:lang w:eastAsia="ar-SA"/>
        </w:rPr>
        <w:t xml:space="preserve"> 2013 r., poz. 1399, z </w:t>
      </w:r>
      <w:proofErr w:type="spellStart"/>
      <w:r>
        <w:rPr>
          <w:rFonts w:ascii="Times New Roman" w:eastAsia="Times New Roman" w:hAnsi="Times New Roman"/>
          <w:lang w:eastAsia="ar-SA"/>
        </w:rPr>
        <w:t>późn</w:t>
      </w:r>
      <w:proofErr w:type="spellEnd"/>
      <w:r>
        <w:rPr>
          <w:rFonts w:ascii="Times New Roman" w:eastAsia="Times New Roman" w:hAnsi="Times New Roman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/>
          <w:lang w:eastAsia="ar-SA"/>
        </w:rPr>
        <w:t>zm</w:t>
      </w:r>
      <w:proofErr w:type="gramEnd"/>
      <w:r>
        <w:rPr>
          <w:rFonts w:ascii="Times New Roman" w:eastAsia="Times New Roman" w:hAnsi="Times New Roman"/>
          <w:lang w:eastAsia="ar-SA"/>
        </w:rPr>
        <w:t>.)</w:t>
      </w:r>
    </w:p>
    <w:p w:rsidR="00E25F9C" w:rsidRDefault="00E25F9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:rsidR="00E25F9C" w:rsidRDefault="00ED3EDB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lang w:eastAsia="ar-SA"/>
        </w:rPr>
        <w:t>Rada Miasta Wojkowice uchwała:</w:t>
      </w:r>
    </w:p>
    <w:p w:rsidR="00E25F9C" w:rsidRDefault="00E25F9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:rsidR="00E25F9C" w:rsidRDefault="00ED3EDB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 </w:t>
      </w:r>
    </w:p>
    <w:p w:rsidR="00E25F9C" w:rsidRPr="00ED3EDB" w:rsidRDefault="00ED3EDB" w:rsidP="00ED3EDB">
      <w:pPr>
        <w:autoSpaceDE w:val="0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§ 1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lang w:eastAsia="ar-SA"/>
        </w:rPr>
        <w:t xml:space="preserve">Ustala się od dnia 1 lutego 2015 roku metodę obliczenia opłaty za gospodarowanie odpadami </w:t>
      </w:r>
      <w:r>
        <w:rPr>
          <w:rFonts w:ascii="Times New Roman" w:eastAsia="Times New Roman" w:hAnsi="Times New Roman"/>
          <w:color w:val="000000"/>
          <w:lang w:eastAsia="ar-SA"/>
        </w:rPr>
        <w:t>komunalnymi dla nieruchomości, na których zamieszkują mieszkańcy Miasta Wojkowice w postaci iloczynu liczby mieszkańców zamieszkujących daną nieruchomość oraz stawki opłaty określonej w </w:t>
      </w:r>
      <w:r>
        <w:rPr>
          <w:rFonts w:ascii="Times New Roman" w:eastAsia="Times New Roman" w:hAnsi="Times New Roman"/>
          <w:color w:val="000000"/>
          <w:lang w:eastAsia="ar-SA"/>
        </w:rPr>
        <w:t>odrębnej uchwale w sprawie ustalenia stawki opłaty za gospodar</w:t>
      </w:r>
      <w:r>
        <w:rPr>
          <w:rFonts w:ascii="Times New Roman" w:eastAsia="Times New Roman" w:hAnsi="Times New Roman"/>
          <w:color w:val="000000"/>
          <w:lang w:eastAsia="ar-SA"/>
        </w:rPr>
        <w:t>owanie odpadami komunalnymi.</w:t>
      </w:r>
    </w:p>
    <w:p w:rsidR="00E25F9C" w:rsidRDefault="00E25F9C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</w:p>
    <w:p w:rsidR="00E25F9C" w:rsidRDefault="00ED3EDB">
      <w:pPr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lang w:eastAsia="ar-SA"/>
        </w:rPr>
        <w:t xml:space="preserve">§ 2 </w:t>
      </w:r>
      <w:r>
        <w:rPr>
          <w:rFonts w:ascii="Times New Roman" w:eastAsia="Times New Roman" w:hAnsi="Times New Roman"/>
          <w:color w:val="000000"/>
          <w:lang w:eastAsia="ar-SA"/>
        </w:rPr>
        <w:t>Wykonanie uchwały powierza się Burmistrzowi Miasta Wojkowice.</w:t>
      </w:r>
    </w:p>
    <w:p w:rsidR="00E25F9C" w:rsidRDefault="00E25F9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25F9C" w:rsidRDefault="00ED3EDB">
      <w:pPr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lang w:eastAsia="ar-SA"/>
        </w:rPr>
        <w:t xml:space="preserve">§ 3 </w:t>
      </w:r>
      <w:r>
        <w:rPr>
          <w:rFonts w:ascii="Times New Roman" w:eastAsia="Times New Roman" w:hAnsi="Times New Roman"/>
          <w:color w:val="000000"/>
          <w:lang w:eastAsia="ar-SA"/>
        </w:rPr>
        <w:t xml:space="preserve">Traci moc Uchwała Nr XXXII/290/2012 z dnia 18 grudnia 2012 r. </w:t>
      </w:r>
    </w:p>
    <w:p w:rsidR="00E25F9C" w:rsidRDefault="00E25F9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25F9C" w:rsidRDefault="00ED3EDB" w:rsidP="00ED3EDB">
      <w:pPr>
        <w:autoSpaceDE w:val="0"/>
        <w:spacing w:after="0" w:line="240" w:lineRule="auto"/>
        <w:ind w:left="851" w:hanging="851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 xml:space="preserve">§ 4. </w:t>
      </w:r>
      <w:r>
        <w:rPr>
          <w:rFonts w:ascii="Times New Roman" w:eastAsia="Times New Roman" w:hAnsi="Times New Roman"/>
          <w:bCs/>
          <w:lang w:eastAsia="ar-SA"/>
        </w:rPr>
        <w:t xml:space="preserve">1. </w:t>
      </w:r>
      <w:r>
        <w:rPr>
          <w:rFonts w:ascii="Times New Roman" w:eastAsia="Times New Roman" w:hAnsi="Times New Roman"/>
          <w:bCs/>
          <w:lang w:eastAsia="ar-SA"/>
        </w:rPr>
        <w:t>Uchwała zostaje podana do publicznej wiadomości poprzez wywieszenie na tablicy</w:t>
      </w:r>
      <w:r>
        <w:rPr>
          <w:rFonts w:ascii="Times New Roman" w:eastAsia="Times New Roman" w:hAnsi="Times New Roman"/>
          <w:bCs/>
          <w:lang w:eastAsia="ar-SA"/>
        </w:rPr>
        <w:t xml:space="preserve"> ogłoszeń </w:t>
      </w:r>
      <w:r>
        <w:rPr>
          <w:rFonts w:ascii="Times New Roman" w:eastAsia="Times New Roman" w:hAnsi="Times New Roman"/>
          <w:bCs/>
          <w:lang w:eastAsia="ar-SA"/>
        </w:rPr>
        <w:t>Urzędu Miasta Wojkowice.</w:t>
      </w:r>
    </w:p>
    <w:p w:rsidR="00E25F9C" w:rsidRDefault="00ED3EDB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Uchwala podlega ogłoszeniu w Dzienniku Urzędowym Województwa Śląskiego.</w:t>
      </w:r>
    </w:p>
    <w:p w:rsidR="00E25F9C" w:rsidRDefault="00ED3EDB" w:rsidP="00D16282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</w:pPr>
      <w:r w:rsidRPr="00ED3EDB">
        <w:rPr>
          <w:rFonts w:ascii="Times New Roman" w:eastAsia="Times New Roman" w:hAnsi="Times New Roman"/>
          <w:color w:val="000000"/>
          <w:lang w:eastAsia="ar-SA"/>
        </w:rPr>
        <w:t>Uchwała wchodzi w życie po upływie 14 dni od dnia jej opublikowania w Dzienniku Urzędowym Województwa Śląskiego.</w:t>
      </w:r>
    </w:p>
    <w:sectPr w:rsidR="00E25F9C">
      <w:footerReference w:type="default" r:id="rId7"/>
      <w:pgSz w:w="11906" w:h="16838"/>
      <w:pgMar w:top="1134" w:right="1418" w:bottom="113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3EDB">
      <w:pPr>
        <w:spacing w:after="0" w:line="240" w:lineRule="auto"/>
      </w:pPr>
      <w:r>
        <w:separator/>
      </w:r>
    </w:p>
  </w:endnote>
  <w:endnote w:type="continuationSeparator" w:id="0">
    <w:p w:rsidR="00000000" w:rsidRDefault="00ED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89" w:rsidRDefault="00ED3ED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3E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D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9A9"/>
    <w:multiLevelType w:val="multilevel"/>
    <w:tmpl w:val="C82610E4"/>
    <w:lvl w:ilvl="0">
      <w:start w:val="2"/>
      <w:numFmt w:val="decimal"/>
      <w:lvlText w:val="%1."/>
      <w:lvlJc w:val="left"/>
      <w:pPr>
        <w:ind w:left="750" w:hanging="360"/>
      </w:pPr>
      <w:rPr>
        <w:rFonts w:ascii="Arial" w:eastAsia="Times New Roman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25F9C"/>
    <w:rsid w:val="00E25F9C"/>
    <w:rsid w:val="00ED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6BF8-C1FC-43D9-801A-07A14724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Wyderka</dc:creator>
  <dc:description/>
  <cp:lastModifiedBy>Anna</cp:lastModifiedBy>
  <cp:revision>2</cp:revision>
  <cp:lastPrinted>2015-02-05T13:11:00Z</cp:lastPrinted>
  <dcterms:created xsi:type="dcterms:W3CDTF">2015-02-18T08:13:00Z</dcterms:created>
  <dcterms:modified xsi:type="dcterms:W3CDTF">2015-02-18T08:13:00Z</dcterms:modified>
</cp:coreProperties>
</file>