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AC6" w:rsidRPr="00913AC6" w:rsidRDefault="00913AC6" w:rsidP="00913AC6">
      <w:pPr>
        <w:jc w:val="both"/>
        <w:rPr>
          <w:color w:val="000000"/>
        </w:rPr>
      </w:pPr>
      <w:r w:rsidRPr="00913AC6">
        <w:rPr>
          <w:color w:val="000000"/>
        </w:rPr>
        <w:t xml:space="preserve">ZP/WK.ROŚ/U/3/2014                                                                            Wojkowice, dnia </w:t>
      </w:r>
      <w:r>
        <w:rPr>
          <w:color w:val="000000"/>
        </w:rPr>
        <w:t>22</w:t>
      </w:r>
      <w:r w:rsidRPr="00913AC6">
        <w:rPr>
          <w:color w:val="000000"/>
        </w:rPr>
        <w:t xml:space="preserve"> maja 2014 roku</w:t>
      </w:r>
    </w:p>
    <w:p w:rsidR="00913AC6" w:rsidRPr="00913AC6" w:rsidRDefault="00913AC6" w:rsidP="00913AC6">
      <w:pPr>
        <w:jc w:val="both"/>
        <w:rPr>
          <w:color w:val="000000"/>
        </w:rPr>
      </w:pPr>
      <w:r w:rsidRPr="00913AC6">
        <w:rPr>
          <w:color w:val="000000"/>
        </w:rPr>
        <w:t xml:space="preserve">      </w:t>
      </w:r>
    </w:p>
    <w:p w:rsidR="00913AC6" w:rsidRPr="00913AC6" w:rsidRDefault="00913AC6" w:rsidP="00913AC6">
      <w:pPr>
        <w:jc w:val="both"/>
        <w:rPr>
          <w:color w:val="000000"/>
        </w:rPr>
      </w:pPr>
      <w:r w:rsidRPr="00913AC6">
        <w:rPr>
          <w:color w:val="000000"/>
        </w:rPr>
        <w:t>Dotyczy: postępowania prowadzonego w trybie przetargu nieograniczonego na zadanie pn.:  „Odbieranie i zagospodarowanie odpadów komunalnych od właścicieli nieruchomości, na których zamieszkują mieszkańcy na terenie Miasta Wojkowice w okresie od 1 lipca 2014r. do dnia 30 czerwca 2017r.”, numer identyfikacyjny postępowania: ZP/WK.ROŚ/U/3/2014.</w:t>
      </w:r>
    </w:p>
    <w:p w:rsidR="006253F5" w:rsidRPr="0070711E" w:rsidRDefault="006253F5">
      <w:pPr>
        <w:jc w:val="both"/>
        <w:rPr>
          <w:color w:val="000000"/>
        </w:rPr>
      </w:pPr>
    </w:p>
    <w:p w:rsidR="00913AC6" w:rsidRDefault="00913AC6" w:rsidP="00855653">
      <w:pPr>
        <w:jc w:val="both"/>
        <w:rPr>
          <w:color w:val="000000"/>
        </w:rPr>
      </w:pPr>
      <w:r w:rsidRPr="00913AC6">
        <w:rPr>
          <w:color w:val="000000"/>
        </w:rPr>
        <w:t>W związku z pyta</w:t>
      </w:r>
      <w:r>
        <w:rPr>
          <w:color w:val="000000"/>
        </w:rPr>
        <w:t>niami zadanymi w piśmie z dnia 9</w:t>
      </w:r>
      <w:r w:rsidRPr="00913AC6">
        <w:rPr>
          <w:color w:val="000000"/>
        </w:rPr>
        <w:t xml:space="preserve"> maja 2014 roku</w:t>
      </w:r>
      <w:r w:rsidR="00A6127A">
        <w:rPr>
          <w:color w:val="000000"/>
        </w:rPr>
        <w:t xml:space="preserve"> Zamawiający udziela następujących odpowiedzi:</w:t>
      </w:r>
      <w:r w:rsidR="00C11966">
        <w:rPr>
          <w:color w:val="000000"/>
        </w:rPr>
        <w:t xml:space="preserve"> </w:t>
      </w:r>
    </w:p>
    <w:p w:rsidR="00913AC6" w:rsidRPr="0070711E" w:rsidRDefault="00913AC6">
      <w:pPr>
        <w:jc w:val="both"/>
        <w:rPr>
          <w:color w:val="000000"/>
        </w:rPr>
      </w:pPr>
    </w:p>
    <w:p w:rsidR="006253F5" w:rsidRPr="0070711E" w:rsidRDefault="00A55CB3" w:rsidP="00DD1FE6">
      <w:pPr>
        <w:jc w:val="both"/>
        <w:rPr>
          <w:color w:val="000000"/>
        </w:rPr>
      </w:pPr>
      <w:r w:rsidRPr="0070711E">
        <w:rPr>
          <w:color w:val="000000"/>
        </w:rPr>
        <w:t xml:space="preserve">Ad 1. </w:t>
      </w:r>
      <w:r w:rsidR="006F7364">
        <w:rPr>
          <w:color w:val="000000"/>
        </w:rPr>
        <w:t>Zgodnie z art. 38 ust. 1 Pzp, W</w:t>
      </w:r>
      <w:r w:rsidR="006F7364" w:rsidRPr="006F7364">
        <w:rPr>
          <w:color w:val="000000"/>
        </w:rPr>
        <w:t>ykonawcy mogą zadawać pytania do SIWZ, a jej treść została uregulowana w art. 36 Pzp, gdzie nie przewidziano podawania informacji o wartości szacunkowej zamówienia.</w:t>
      </w:r>
      <w:r w:rsidR="006F7364">
        <w:rPr>
          <w:color w:val="000000"/>
        </w:rPr>
        <w:t xml:space="preserve"> W konsekwencji czego Zamawiający odmawia podania wartości szacunkowej zamówienia.</w:t>
      </w:r>
    </w:p>
    <w:p w:rsidR="006253F5" w:rsidRPr="0070711E" w:rsidRDefault="006253F5">
      <w:pPr>
        <w:jc w:val="both"/>
        <w:rPr>
          <w:color w:val="000000"/>
        </w:rPr>
      </w:pPr>
    </w:p>
    <w:p w:rsidR="006253F5" w:rsidRPr="0070711E" w:rsidRDefault="00A55CB3">
      <w:pPr>
        <w:jc w:val="both"/>
        <w:rPr>
          <w:color w:val="000000"/>
        </w:rPr>
      </w:pPr>
      <w:r w:rsidRPr="0070711E">
        <w:rPr>
          <w:color w:val="000000"/>
        </w:rPr>
        <w:t>Ad 2.</w:t>
      </w:r>
    </w:p>
    <w:p w:rsidR="006253F5" w:rsidRPr="0070711E" w:rsidRDefault="00A55CB3">
      <w:pPr>
        <w:jc w:val="both"/>
        <w:rPr>
          <w:color w:val="000000"/>
        </w:rPr>
      </w:pPr>
      <w:r w:rsidRPr="0070711E">
        <w:rPr>
          <w:color w:val="000000"/>
        </w:rPr>
        <w:t>2.1</w:t>
      </w:r>
    </w:p>
    <w:p w:rsidR="006253F5" w:rsidRPr="0070711E" w:rsidRDefault="00A55CB3">
      <w:pPr>
        <w:jc w:val="both"/>
        <w:rPr>
          <w:color w:val="000000"/>
        </w:rPr>
      </w:pPr>
      <w:r w:rsidRPr="0070711E">
        <w:rPr>
          <w:color w:val="000000"/>
        </w:rPr>
        <w:t>Przez drogi o niskim standardzie Zamawiający rozumie drogi lokalne i dojazdowe nie spełniające standardów określonych w Rozporządzeniu Ministra i Gospodarki Morskiej z dnia 2 marca 1999r. w sprawie warunków technicznych, jakim powinny odpowiadać drogi publiczne i ich usytuowanie (Dz.U. 1999</w:t>
      </w:r>
      <w:r w:rsidR="00E56EC3" w:rsidRPr="0070711E">
        <w:rPr>
          <w:color w:val="000000"/>
        </w:rPr>
        <w:t xml:space="preserve">, </w:t>
      </w:r>
      <w:r w:rsidR="00C81241" w:rsidRPr="0070711E">
        <w:rPr>
          <w:color w:val="000000"/>
        </w:rPr>
        <w:t xml:space="preserve">Nr </w:t>
      </w:r>
      <w:r w:rsidRPr="0070711E">
        <w:rPr>
          <w:color w:val="000000"/>
        </w:rPr>
        <w:t>43</w:t>
      </w:r>
      <w:r w:rsidR="00C81241" w:rsidRPr="0070711E">
        <w:rPr>
          <w:color w:val="000000"/>
        </w:rPr>
        <w:t>, poz.</w:t>
      </w:r>
      <w:r w:rsidR="00E56EC3" w:rsidRPr="0070711E">
        <w:rPr>
          <w:color w:val="000000"/>
        </w:rPr>
        <w:t xml:space="preserve"> </w:t>
      </w:r>
      <w:r w:rsidRPr="0070711E">
        <w:rPr>
          <w:color w:val="000000"/>
        </w:rPr>
        <w:t xml:space="preserve">430 </w:t>
      </w:r>
      <w:r w:rsidR="00C81241" w:rsidRPr="0070711E">
        <w:rPr>
          <w:color w:val="000000"/>
        </w:rPr>
        <w:t>z późn. zm.)</w:t>
      </w:r>
      <w:r w:rsidR="0032084C" w:rsidRPr="0070711E">
        <w:rPr>
          <w:color w:val="000000"/>
        </w:rPr>
        <w:t>.</w:t>
      </w:r>
    </w:p>
    <w:p w:rsidR="006253F5" w:rsidRPr="0070711E" w:rsidRDefault="00A55CB3">
      <w:pPr>
        <w:jc w:val="both"/>
        <w:rPr>
          <w:color w:val="000000"/>
        </w:rPr>
      </w:pPr>
      <w:r w:rsidRPr="0070711E">
        <w:rPr>
          <w:color w:val="000000"/>
        </w:rPr>
        <w:t xml:space="preserve">2.2 </w:t>
      </w:r>
    </w:p>
    <w:p w:rsidR="006253F5" w:rsidRPr="0070711E" w:rsidRDefault="00A55CB3">
      <w:pPr>
        <w:jc w:val="both"/>
        <w:rPr>
          <w:color w:val="000000"/>
        </w:rPr>
      </w:pPr>
      <w:r w:rsidRPr="0070711E">
        <w:rPr>
          <w:color w:val="000000"/>
        </w:rPr>
        <w:t>W ramach realizacji przedmiotu zamówienia konieczne będzie odbieranie odpadów z posesji położnych przy drogach gruntowych</w:t>
      </w:r>
      <w:r w:rsidR="00E56EC3" w:rsidRPr="0070711E">
        <w:rPr>
          <w:color w:val="000000"/>
        </w:rPr>
        <w:t xml:space="preserve"> </w:t>
      </w:r>
      <w:r w:rsidRPr="0070711E">
        <w:rPr>
          <w:color w:val="000000"/>
        </w:rPr>
        <w:t>(są to drogi dojazdowe do posesji).</w:t>
      </w:r>
    </w:p>
    <w:p w:rsidR="006253F5" w:rsidRPr="0070711E" w:rsidRDefault="00A55CB3">
      <w:pPr>
        <w:jc w:val="both"/>
        <w:rPr>
          <w:color w:val="000000"/>
        </w:rPr>
      </w:pPr>
      <w:r w:rsidRPr="0070711E">
        <w:rPr>
          <w:color w:val="000000"/>
        </w:rPr>
        <w:t>2.3.</w:t>
      </w:r>
    </w:p>
    <w:p w:rsidR="006253F5" w:rsidRPr="0070711E" w:rsidRDefault="00A55CB3">
      <w:pPr>
        <w:jc w:val="both"/>
        <w:rPr>
          <w:color w:val="000000"/>
        </w:rPr>
      </w:pPr>
      <w:r w:rsidRPr="0070711E">
        <w:rPr>
          <w:color w:val="000000"/>
        </w:rPr>
        <w:t>Drogi wąskie o niskim standardzie podlegają okresowemu odśnieżaniu, z wyjątkiem dróg gruntowych.</w:t>
      </w:r>
    </w:p>
    <w:p w:rsidR="006253F5" w:rsidRPr="0070711E" w:rsidRDefault="00A55CB3">
      <w:pPr>
        <w:jc w:val="both"/>
        <w:rPr>
          <w:color w:val="000000"/>
        </w:rPr>
      </w:pPr>
      <w:r w:rsidRPr="0070711E">
        <w:rPr>
          <w:color w:val="000000"/>
        </w:rPr>
        <w:t>Ad 3.</w:t>
      </w:r>
    </w:p>
    <w:p w:rsidR="006253F5" w:rsidRPr="0070711E" w:rsidRDefault="00A55CB3">
      <w:pPr>
        <w:jc w:val="both"/>
        <w:rPr>
          <w:color w:val="000000"/>
        </w:rPr>
      </w:pPr>
      <w:r w:rsidRPr="0070711E">
        <w:rPr>
          <w:color w:val="000000"/>
        </w:rPr>
        <w:t xml:space="preserve">3.1 Zamawiający wprowadzając </w:t>
      </w:r>
      <w:r w:rsidR="00485306" w:rsidRPr="0070711E">
        <w:rPr>
          <w:color w:val="000000"/>
        </w:rPr>
        <w:t>dookreślenie</w:t>
      </w:r>
      <w:r w:rsidRPr="0070711E">
        <w:rPr>
          <w:color w:val="000000"/>
        </w:rPr>
        <w:t xml:space="preserve"> „w tym żużle i popioły” zwraca uwagę Wykonawcy, że w  pojemnikach  na odpady zmieszane będą gromadzone również popioły i żużle, w związku z czym pojemniki te powinny zostać wykonane z materiału odpornego na wysokie temperatury albo zabezpieczone przed wrzucaniem odpadów gorących, np. poprzez umieszczenie stosownych oznaczeń o zakazie wrzucania gorących odpadów.</w:t>
      </w:r>
    </w:p>
    <w:p w:rsidR="00A3193B" w:rsidRPr="0070711E" w:rsidRDefault="00A55CB3">
      <w:pPr>
        <w:jc w:val="both"/>
        <w:rPr>
          <w:color w:val="000000"/>
        </w:rPr>
      </w:pPr>
      <w:r w:rsidRPr="0070711E">
        <w:rPr>
          <w:color w:val="000000"/>
        </w:rPr>
        <w:t xml:space="preserve">3.2 </w:t>
      </w:r>
    </w:p>
    <w:p w:rsidR="006253F5" w:rsidRPr="0070711E" w:rsidRDefault="006A5EED">
      <w:pPr>
        <w:jc w:val="both"/>
        <w:rPr>
          <w:strike/>
          <w:color w:val="000000"/>
        </w:rPr>
      </w:pPr>
      <w:r w:rsidRPr="0070711E">
        <w:rPr>
          <w:color w:val="000000"/>
        </w:rPr>
        <w:t xml:space="preserve">Z zastrzeżeniem treści odpowiedzi z pkt 3.1 powyżej, </w:t>
      </w:r>
      <w:r w:rsidR="003A220F" w:rsidRPr="0070711E">
        <w:rPr>
          <w:color w:val="000000"/>
        </w:rPr>
        <w:t xml:space="preserve">Zamawiający uzna za wystarczające  odpowiednie oznaczenie pojemnika na odpady zmieszane, z którego jasno wynikać będzie zakaz  wrzucania gorących odpadów. </w:t>
      </w:r>
    </w:p>
    <w:p w:rsidR="006253F5" w:rsidRPr="0070711E" w:rsidRDefault="00A55CB3">
      <w:pPr>
        <w:jc w:val="both"/>
        <w:rPr>
          <w:color w:val="000000"/>
        </w:rPr>
      </w:pPr>
      <w:r w:rsidRPr="0070711E">
        <w:rPr>
          <w:color w:val="000000"/>
        </w:rPr>
        <w:t>3.3.</w:t>
      </w:r>
    </w:p>
    <w:p w:rsidR="006253F5" w:rsidRPr="0070711E" w:rsidRDefault="00A55CB3">
      <w:pPr>
        <w:jc w:val="both"/>
        <w:rPr>
          <w:color w:val="000000"/>
        </w:rPr>
      </w:pPr>
      <w:r w:rsidRPr="0070711E">
        <w:rPr>
          <w:color w:val="000000"/>
        </w:rPr>
        <w:lastRenderedPageBreak/>
        <w:t xml:space="preserve">W przypadku udokumentowania zniszczenia pojemnika przez jego nieprawidłowe użytkowanie </w:t>
      </w:r>
      <w:r w:rsidR="00A86C14" w:rsidRPr="0070711E">
        <w:rPr>
          <w:color w:val="000000"/>
        </w:rPr>
        <w:t xml:space="preserve">przez właściciela </w:t>
      </w:r>
      <w:r w:rsidRPr="0070711E">
        <w:rPr>
          <w:color w:val="000000"/>
        </w:rPr>
        <w:t>koszty wymiany ponosi właściciel nieruchomości</w:t>
      </w:r>
      <w:r w:rsidR="00E56EC3" w:rsidRPr="0070711E">
        <w:rPr>
          <w:color w:val="000000"/>
        </w:rPr>
        <w:t>.</w:t>
      </w:r>
    </w:p>
    <w:p w:rsidR="006253F5" w:rsidRPr="0070711E" w:rsidRDefault="00A55CB3">
      <w:pPr>
        <w:jc w:val="both"/>
        <w:rPr>
          <w:color w:val="000000"/>
        </w:rPr>
      </w:pPr>
      <w:r w:rsidRPr="0070711E">
        <w:rPr>
          <w:color w:val="000000"/>
        </w:rPr>
        <w:t xml:space="preserve"> W </w:t>
      </w:r>
      <w:r w:rsidR="00F86F85" w:rsidRPr="0070711E">
        <w:rPr>
          <w:color w:val="000000"/>
        </w:rPr>
        <w:t>pozostałych przypadkach</w:t>
      </w:r>
      <w:r w:rsidRPr="0070711E">
        <w:rPr>
          <w:color w:val="000000"/>
        </w:rPr>
        <w:t xml:space="preserve">, </w:t>
      </w:r>
      <w:r w:rsidR="00A86C14" w:rsidRPr="0070711E">
        <w:rPr>
          <w:color w:val="000000"/>
        </w:rPr>
        <w:t>jeżeli</w:t>
      </w:r>
      <w:r w:rsidRPr="0070711E">
        <w:rPr>
          <w:color w:val="000000"/>
        </w:rPr>
        <w:t xml:space="preserve"> niesprawność pojemnika ujawni się po jego udostępnieniu właścicielowi nieruchomości (a wcześniej nie była widoczna) lub w sytuacji uszkodzenia  pojemnika w trakcie odbioru odpadów, a także w wyniku jego zużycia – koszty wymiany ponosi Wykonawca.</w:t>
      </w:r>
    </w:p>
    <w:p w:rsidR="006253F5" w:rsidRPr="0070711E" w:rsidRDefault="00A55CB3">
      <w:pPr>
        <w:jc w:val="both"/>
        <w:rPr>
          <w:color w:val="000000"/>
        </w:rPr>
      </w:pPr>
      <w:r w:rsidRPr="0070711E">
        <w:rPr>
          <w:color w:val="000000"/>
        </w:rPr>
        <w:t>3.4</w:t>
      </w:r>
    </w:p>
    <w:p w:rsidR="006253F5" w:rsidRPr="0070711E" w:rsidRDefault="00A55CB3">
      <w:pPr>
        <w:jc w:val="both"/>
        <w:rPr>
          <w:color w:val="000000"/>
        </w:rPr>
      </w:pPr>
      <w:r w:rsidRPr="0070711E">
        <w:rPr>
          <w:color w:val="000000"/>
        </w:rPr>
        <w:t>Termin 48 godz. na wymianę lub dostarczenie dodatkowych  pojemników , nie obejmuje niedziel i dni ustawowo wolnych od pracy.</w:t>
      </w:r>
    </w:p>
    <w:p w:rsidR="006253F5" w:rsidRPr="0070711E" w:rsidRDefault="00A55CB3">
      <w:pPr>
        <w:jc w:val="both"/>
        <w:rPr>
          <w:color w:val="000000"/>
        </w:rPr>
      </w:pPr>
      <w:r w:rsidRPr="0070711E">
        <w:rPr>
          <w:color w:val="000000"/>
        </w:rPr>
        <w:t>3.5.</w:t>
      </w:r>
    </w:p>
    <w:p w:rsidR="006253F5" w:rsidRPr="0070711E" w:rsidRDefault="00A55CB3">
      <w:pPr>
        <w:jc w:val="both"/>
        <w:rPr>
          <w:color w:val="000000"/>
        </w:rPr>
      </w:pPr>
      <w:r w:rsidRPr="0070711E">
        <w:rPr>
          <w:color w:val="000000"/>
        </w:rPr>
        <w:t>Zgłaszanie do Wykonawcy zlecenia podstawienia i wymiany pojemników będzie odbywało się za pośrednictwem  Zamawiającego.</w:t>
      </w:r>
    </w:p>
    <w:p w:rsidR="006253F5" w:rsidRPr="0070711E" w:rsidRDefault="00A55CB3">
      <w:pPr>
        <w:jc w:val="both"/>
        <w:rPr>
          <w:color w:val="000000"/>
        </w:rPr>
      </w:pPr>
      <w:r w:rsidRPr="0070711E">
        <w:rPr>
          <w:color w:val="000000"/>
        </w:rPr>
        <w:t>3.6.</w:t>
      </w:r>
    </w:p>
    <w:p w:rsidR="006253F5" w:rsidRDefault="0087425F">
      <w:pPr>
        <w:jc w:val="both"/>
      </w:pPr>
      <w:r w:rsidRPr="0070711E">
        <w:rPr>
          <w:color w:val="000000"/>
        </w:rPr>
        <w:t>Wykonawca ma obowiązek zgodnie z regulaminem utrzymania</w:t>
      </w:r>
      <w:r>
        <w:t xml:space="preserve"> czystości i porządku na terenie gminy Wojkowice  przeprowadzenia przynajmniej raz w roku mycia i dezynfekcji pojemników. Pozostałe potrzeby w tym zakresie będą zgłaszane do Wykonawcy za pośrednictwem Zamawiającego.</w:t>
      </w:r>
      <w:r w:rsidR="00A55CB3">
        <w:t xml:space="preserve"> Zamawiający nie jest w stanie określić maksymalnej ilości myć pojemników. </w:t>
      </w:r>
    </w:p>
    <w:p w:rsidR="006253F5" w:rsidRDefault="00A55CB3">
      <w:pPr>
        <w:jc w:val="both"/>
      </w:pPr>
      <w:r>
        <w:t>3.7</w:t>
      </w:r>
    </w:p>
    <w:p w:rsidR="006253F5" w:rsidRDefault="00A55CB3">
      <w:pPr>
        <w:jc w:val="both"/>
      </w:pPr>
      <w:r>
        <w:t xml:space="preserve"> Zgłaszanie do Wykonawcy potrzeby dostarczenia dodatkowych pojemników będzie odbywało się za pośrednictwem Zamawiającego.</w:t>
      </w:r>
    </w:p>
    <w:p w:rsidR="006253F5" w:rsidRDefault="00A55CB3">
      <w:pPr>
        <w:jc w:val="both"/>
      </w:pPr>
      <w:r>
        <w:t>Ad. 4</w:t>
      </w:r>
    </w:p>
    <w:p w:rsidR="006253F5" w:rsidRDefault="00A55CB3">
      <w:pPr>
        <w:jc w:val="both"/>
      </w:pPr>
      <w:r>
        <w:t>4.1</w:t>
      </w:r>
    </w:p>
    <w:p w:rsidR="006253F5" w:rsidRDefault="00A55CB3">
      <w:pPr>
        <w:jc w:val="both"/>
      </w:pPr>
      <w:r>
        <w:t xml:space="preserve">Zwiększenie częstotliwości odbioru odpadów </w:t>
      </w:r>
      <w:r w:rsidR="0014485E">
        <w:t xml:space="preserve">przez Wykonawcę będzie miało miejsce </w:t>
      </w:r>
      <w:r>
        <w:t xml:space="preserve">na zgłoszenia </w:t>
      </w:r>
      <w:r w:rsidR="00380B12">
        <w:t xml:space="preserve">dokonywane </w:t>
      </w:r>
      <w:r w:rsidR="0014485E">
        <w:t xml:space="preserve">przez właściciela nieruchomości </w:t>
      </w:r>
      <w:r w:rsidR="00380B12">
        <w:t xml:space="preserve">za pośrednictwem Zamawiającego. </w:t>
      </w:r>
    </w:p>
    <w:p w:rsidR="006253F5" w:rsidRDefault="00A55CB3">
      <w:pPr>
        <w:jc w:val="both"/>
      </w:pPr>
      <w:r>
        <w:t>4.2</w:t>
      </w:r>
    </w:p>
    <w:p w:rsidR="006253F5" w:rsidRDefault="00380B12">
      <w:pPr>
        <w:jc w:val="both"/>
      </w:pPr>
      <w:r>
        <w:t>Dostarczenie pojemnika na posesję winno być stwierdzone pisemnym potwierdzeniem podpisanym przez</w:t>
      </w:r>
      <w:r w:rsidR="0014485E">
        <w:t xml:space="preserve"> właściciela nieruchomości.</w:t>
      </w:r>
    </w:p>
    <w:p w:rsidR="006253F5" w:rsidRDefault="00A55CB3">
      <w:pPr>
        <w:jc w:val="both"/>
      </w:pPr>
      <w:r>
        <w:t xml:space="preserve">4.3. </w:t>
      </w:r>
    </w:p>
    <w:p w:rsidR="006253F5" w:rsidRDefault="00A55CB3">
      <w:pPr>
        <w:jc w:val="both"/>
      </w:pPr>
      <w:r>
        <w:t xml:space="preserve">Zamawiający pozostaje przy </w:t>
      </w:r>
      <w:r w:rsidR="00464B15">
        <w:t>pierwotnie oznaczonym terminie</w:t>
      </w:r>
      <w:r>
        <w:t>. Termin od 20 do 30 czerwca 2014 jest okresem przygotowawczym, a dostarczenie pojemników w tym terminie ma na celu należyte przygotowanie do rozpoczęcia wykonywania usługi od 1 lipca 2014r.</w:t>
      </w:r>
    </w:p>
    <w:p w:rsidR="006253F5" w:rsidRDefault="00A55CB3">
      <w:pPr>
        <w:jc w:val="both"/>
      </w:pPr>
      <w:r>
        <w:t>Ad 5.</w:t>
      </w:r>
    </w:p>
    <w:p w:rsidR="006253F5" w:rsidRDefault="00A55CB3">
      <w:pPr>
        <w:jc w:val="both"/>
      </w:pPr>
      <w:r>
        <w:t>5.1</w:t>
      </w:r>
    </w:p>
    <w:p w:rsidR="00FE0835" w:rsidRPr="0070711E" w:rsidRDefault="00514A7E">
      <w:pPr>
        <w:jc w:val="both"/>
        <w:rPr>
          <w:color w:val="000000"/>
        </w:rPr>
      </w:pPr>
      <w:r w:rsidRPr="0070711E">
        <w:rPr>
          <w:color w:val="000000"/>
        </w:rPr>
        <w:t>Obecnie w gniazdach znajdują się pojemniki o pojemności 1100l z klapą i 1500l typu dzwon.</w:t>
      </w:r>
    </w:p>
    <w:p w:rsidR="006253F5" w:rsidRPr="0070711E" w:rsidRDefault="00514A7E">
      <w:pPr>
        <w:jc w:val="both"/>
        <w:rPr>
          <w:color w:val="000000"/>
        </w:rPr>
      </w:pPr>
      <w:r w:rsidRPr="0070711E">
        <w:rPr>
          <w:color w:val="000000"/>
        </w:rPr>
        <w:t>Z chwilą podjęcia usługi</w:t>
      </w:r>
      <w:r w:rsidR="00DE0A48" w:rsidRPr="0070711E">
        <w:rPr>
          <w:color w:val="000000"/>
        </w:rPr>
        <w:t xml:space="preserve"> </w:t>
      </w:r>
      <w:r w:rsidR="006219D8" w:rsidRPr="0070711E">
        <w:rPr>
          <w:color w:val="000000"/>
        </w:rPr>
        <w:t>w okresie przygotowawczym</w:t>
      </w:r>
      <w:r w:rsidRPr="0070711E">
        <w:rPr>
          <w:color w:val="000000"/>
        </w:rPr>
        <w:t xml:space="preserve"> Zamawiający wymaga jedynie od Wykonawcy rozstawienia pojemników w ilości określonej w zał. Nr 3 do OPZ o  min</w:t>
      </w:r>
      <w:r w:rsidR="007114F8" w:rsidRPr="0070711E">
        <w:rPr>
          <w:color w:val="000000"/>
        </w:rPr>
        <w:t>.</w:t>
      </w:r>
      <w:r w:rsidRPr="0070711E">
        <w:rPr>
          <w:color w:val="000000"/>
        </w:rPr>
        <w:t xml:space="preserve"> pojemności 1100l bez względu na typ pojemnika.</w:t>
      </w:r>
    </w:p>
    <w:p w:rsidR="00676CE7" w:rsidRPr="0070711E" w:rsidRDefault="00514A7E">
      <w:pPr>
        <w:jc w:val="both"/>
        <w:rPr>
          <w:color w:val="000000"/>
        </w:rPr>
      </w:pPr>
      <w:r w:rsidRPr="0070711E">
        <w:rPr>
          <w:color w:val="000000"/>
        </w:rPr>
        <w:lastRenderedPageBreak/>
        <w:t xml:space="preserve">Ilość i pojemność pojemników może się zmieniać </w:t>
      </w:r>
      <w:r w:rsidR="007114F8" w:rsidRPr="0070711E">
        <w:rPr>
          <w:color w:val="000000"/>
        </w:rPr>
        <w:t xml:space="preserve">w toku realizacji umowy </w:t>
      </w:r>
      <w:r w:rsidRPr="0070711E">
        <w:rPr>
          <w:color w:val="000000"/>
        </w:rPr>
        <w:t>w miarę przygotowywania miejsc na pojemniki przez posz</w:t>
      </w:r>
      <w:r w:rsidR="006219D8" w:rsidRPr="0070711E">
        <w:rPr>
          <w:color w:val="000000"/>
        </w:rPr>
        <w:t>czególne Wspólnoty Mieszkaniowe, je</w:t>
      </w:r>
      <w:r w:rsidR="00193B9B" w:rsidRPr="0070711E">
        <w:rPr>
          <w:color w:val="000000"/>
        </w:rPr>
        <w:t xml:space="preserve">dnakże w zakresie określonym w </w:t>
      </w:r>
      <w:r w:rsidR="006219D8" w:rsidRPr="0070711E">
        <w:rPr>
          <w:color w:val="000000"/>
        </w:rPr>
        <w:t>OPZ</w:t>
      </w:r>
      <w:r w:rsidR="007114F8" w:rsidRPr="0070711E">
        <w:rPr>
          <w:color w:val="000000"/>
        </w:rPr>
        <w:t>.</w:t>
      </w:r>
    </w:p>
    <w:p w:rsidR="00676CE7" w:rsidRPr="0070711E" w:rsidRDefault="00514A7E">
      <w:pPr>
        <w:jc w:val="both"/>
        <w:rPr>
          <w:color w:val="000000"/>
        </w:rPr>
      </w:pPr>
      <w:r w:rsidRPr="0070711E">
        <w:rPr>
          <w:color w:val="000000"/>
        </w:rPr>
        <w:t>Docelową ilość pojemników o określonej pojemności Wykonawca ustala samodzielnie w oparciu o dane wynikające z prawa miejscowego określone</w:t>
      </w:r>
      <w:r w:rsidR="00DE0A48" w:rsidRPr="0070711E">
        <w:rPr>
          <w:color w:val="000000"/>
        </w:rPr>
        <w:t>go</w:t>
      </w:r>
      <w:r w:rsidRPr="0070711E">
        <w:rPr>
          <w:color w:val="000000"/>
        </w:rPr>
        <w:t xml:space="preserve"> w OPZ.</w:t>
      </w:r>
    </w:p>
    <w:p w:rsidR="006253F5" w:rsidRDefault="00A55CB3">
      <w:pPr>
        <w:jc w:val="both"/>
      </w:pPr>
      <w:r>
        <w:t xml:space="preserve">5.2 </w:t>
      </w:r>
    </w:p>
    <w:p w:rsidR="006253F5" w:rsidRPr="00B113D7" w:rsidRDefault="00A55CB3">
      <w:pPr>
        <w:jc w:val="both"/>
        <w:rPr>
          <w:color w:val="00B0F0"/>
        </w:rPr>
      </w:pPr>
      <w:r>
        <w:t xml:space="preserve">Zgodnie z zapisami OPZ oraz regulaminu utrzymania czystości i porządku na terenie </w:t>
      </w:r>
      <w:r w:rsidR="00464B15">
        <w:t>G</w:t>
      </w:r>
      <w:r>
        <w:t xml:space="preserve">miny Wojkowice pojemniki powinny </w:t>
      </w:r>
      <w:r w:rsidR="00456B0F">
        <w:t xml:space="preserve">cechować się </w:t>
      </w:r>
      <w:r>
        <w:t>odpowiedni</w:t>
      </w:r>
      <w:r w:rsidR="00456B0F">
        <w:t>ą</w:t>
      </w:r>
      <w:r>
        <w:t xml:space="preserve"> koloryst</w:t>
      </w:r>
      <w:r w:rsidR="00456B0F">
        <w:t>yką</w:t>
      </w:r>
      <w:r>
        <w:t xml:space="preserve"> lub powinny posiadać trwałe oznakowanie kolorystyczne na pojemniku, np. w formie naklejki</w:t>
      </w:r>
      <w:r w:rsidR="006D6E5B">
        <w:t>.</w:t>
      </w:r>
      <w:r w:rsidR="006D6E5B" w:rsidRPr="00B113D7">
        <w:rPr>
          <w:color w:val="000000"/>
        </w:rPr>
        <w:t xml:space="preserve"> Oznaczenie kolorystyczne klapy</w:t>
      </w:r>
      <w:r w:rsidR="002E747B" w:rsidRPr="00B113D7">
        <w:rPr>
          <w:color w:val="000000"/>
        </w:rPr>
        <w:t xml:space="preserve"> pojemnika</w:t>
      </w:r>
      <w:r w:rsidR="006D6E5B" w:rsidRPr="00B113D7">
        <w:rPr>
          <w:color w:val="000000"/>
        </w:rPr>
        <w:t xml:space="preserve">  </w:t>
      </w:r>
      <w:r w:rsidR="006219D8">
        <w:rPr>
          <w:color w:val="000000"/>
        </w:rPr>
        <w:t xml:space="preserve">lub </w:t>
      </w:r>
      <w:r w:rsidR="00DE0A48">
        <w:rPr>
          <w:color w:val="000000"/>
        </w:rPr>
        <w:t xml:space="preserve">oznaczenie pojemnika stosowną naklejką </w:t>
      </w:r>
      <w:r w:rsidR="006219D8">
        <w:rPr>
          <w:color w:val="000000"/>
        </w:rPr>
        <w:t>o odpowiedniej kolorystyce i treśc</w:t>
      </w:r>
      <w:r w:rsidR="00DE0A48">
        <w:rPr>
          <w:color w:val="000000"/>
        </w:rPr>
        <w:t xml:space="preserve">i spełni  </w:t>
      </w:r>
      <w:r w:rsidR="006D6E5B" w:rsidRPr="00B113D7">
        <w:rPr>
          <w:color w:val="000000"/>
        </w:rPr>
        <w:t xml:space="preserve">wymogi  </w:t>
      </w:r>
      <w:r w:rsidR="00B113D7" w:rsidRPr="00B113D7">
        <w:rPr>
          <w:color w:val="000000"/>
        </w:rPr>
        <w:t>Zamawiającego</w:t>
      </w:r>
      <w:r w:rsidR="006D6E5B" w:rsidRPr="00B113D7">
        <w:rPr>
          <w:color w:val="000000"/>
        </w:rPr>
        <w:t>.</w:t>
      </w:r>
    </w:p>
    <w:p w:rsidR="006253F5" w:rsidRDefault="00A55CB3">
      <w:pPr>
        <w:jc w:val="both"/>
      </w:pPr>
      <w:r>
        <w:t>5.3</w:t>
      </w:r>
    </w:p>
    <w:p w:rsidR="00284124" w:rsidRDefault="00284124" w:rsidP="00284124">
      <w:pPr>
        <w:jc w:val="both"/>
      </w:pPr>
      <w:r>
        <w:t xml:space="preserve">Zamawiający wyjaśnia, że Wykonawca jest obowiązany odbierać pojemniki i worki z odpadami </w:t>
      </w:r>
      <w:r>
        <w:t xml:space="preserve">         </w:t>
      </w:r>
      <w:r>
        <w:t>(w tym odpadami selektywnie zbieranymi) z terenu posesji w przypadku określonym w punkcie IX, 5) OPZ, co wynika z Rozdziału IV, art. 13 punkt 1 ppkt.2 lit. b Regulaminu utrzymania czystości i porządku na terenie Gminy Wojkowice uchwalonego Uchwałą Rady miasta Wojkowice Nr XLVII/444/2014 z dn. 24.02.2014r. (załącznik nr 1a do OPZ). Te same zasady postępowania stosować należy zarów</w:t>
      </w:r>
      <w:r>
        <w:t>no do pojemników, jak i worków.</w:t>
      </w:r>
      <w:r>
        <w:t xml:space="preserve"> Co za tym idzie, w przypadku, gdy właściciel nieruchomości ze względu na podeszły wiek (pod pojęciem podeszłego wieku rozumie się wiek równy lub powyżej 65 lat) lub udokumentowaną niepełnosprawność nie jest w stanie samodzielnie wystawić pojemnika na chodnik lub ulicę, Wykonawca w ramach realizacji przedmiotu zamówienia jest obowiązany odbierać worki z odpadami selektywnie zbieranymi z przed posesji, jak i bezpośrednio z terenu posesji.</w:t>
      </w:r>
    </w:p>
    <w:p w:rsidR="00284124" w:rsidRDefault="00284124" w:rsidP="00284124">
      <w:pPr>
        <w:jc w:val="both"/>
      </w:pPr>
      <w:r>
        <w:t>Zamawiający nie jest w stanie określić liczby nieruchomości, z których odpady selektywnie zbierane będą odbierane bezpośrednio z posesji.</w:t>
      </w:r>
    </w:p>
    <w:p w:rsidR="006253F5" w:rsidRDefault="00A55CB3">
      <w:pPr>
        <w:jc w:val="both"/>
      </w:pPr>
      <w:bookmarkStart w:id="0" w:name="_GoBack"/>
      <w:bookmarkEnd w:id="0"/>
      <w:r>
        <w:t>Ad 6.</w:t>
      </w:r>
    </w:p>
    <w:p w:rsidR="006253F5" w:rsidRDefault="00A55CB3">
      <w:pPr>
        <w:jc w:val="both"/>
      </w:pPr>
      <w:r>
        <w:t xml:space="preserve">6.1 </w:t>
      </w:r>
    </w:p>
    <w:p w:rsidR="006253F5" w:rsidRDefault="00A55CB3">
      <w:pPr>
        <w:jc w:val="both"/>
      </w:pPr>
      <w:r>
        <w:t xml:space="preserve">Zamawiający  nie przewiduje dodatkowych (poza określonymi w harmonogramie) odbiorów worków z odpadami </w:t>
      </w:r>
      <w:r w:rsidR="0011395F">
        <w:t xml:space="preserve">ulegającymi biodegradacji </w:t>
      </w:r>
      <w:r>
        <w:t xml:space="preserve">z terenu nieruchomości w zabudowie jednorodzinnej. Z terenu zabudowy wielorodzinnej odpady ulegające biodegradacji odbierane są na zgłoszenia – w ciągu 48 godz. od zgłoszenia takiej potrzeby. Zamawiający nie jest w stanie określić częstotliwości odbioru odpadów ulegających biodegradacji odbieranych z terenu zabudowy wielorodzinnej. </w:t>
      </w:r>
    </w:p>
    <w:p w:rsidR="006253F5" w:rsidRDefault="00A55CB3">
      <w:pPr>
        <w:jc w:val="both"/>
      </w:pPr>
      <w:r>
        <w:t>6.2</w:t>
      </w:r>
    </w:p>
    <w:p w:rsidR="006253F5" w:rsidRDefault="00A55CB3">
      <w:pPr>
        <w:jc w:val="both"/>
      </w:pPr>
      <w:r>
        <w:t>Sposób potwierdzania dostarczania dodatkowych worów na poszczególne posesje pozostaje w gestii Wykonawcy. Wskazane jest aby Wykonawca posiadał pisemne potwierdzenie ich dostarczenia na posesję.</w:t>
      </w:r>
    </w:p>
    <w:p w:rsidR="006253F5" w:rsidRDefault="00A55CB3">
      <w:pPr>
        <w:jc w:val="both"/>
      </w:pPr>
      <w:r>
        <w:t xml:space="preserve">6.3 </w:t>
      </w:r>
    </w:p>
    <w:p w:rsidR="006253F5" w:rsidRDefault="00A55CB3">
      <w:pPr>
        <w:jc w:val="both"/>
      </w:pPr>
      <w:r>
        <w:t xml:space="preserve">Worki wolne od wad – worki nie zawierające wad fabrycznych </w:t>
      </w:r>
      <w:r w:rsidR="006B0A5A">
        <w:t>lub nie zawierające wad spowodowanych przez wykonawcę ( tzn. także jego pracowników)</w:t>
      </w:r>
      <w:r>
        <w:t>– np. przedarcia, brak zgrzewu i tp.</w:t>
      </w:r>
    </w:p>
    <w:p w:rsidR="006253F5" w:rsidRDefault="00A55CB3">
      <w:pPr>
        <w:jc w:val="both"/>
      </w:pPr>
      <w:r>
        <w:t>Ad 7</w:t>
      </w:r>
    </w:p>
    <w:p w:rsidR="006253F5" w:rsidRDefault="00A55CB3">
      <w:pPr>
        <w:jc w:val="both"/>
      </w:pPr>
      <w:r>
        <w:t xml:space="preserve">Zamawiający nie odstępuje od wymogu posiadania dowodów ważenia odpadów </w:t>
      </w:r>
      <w:r w:rsidR="00EA0945">
        <w:t xml:space="preserve">niebezpiecznych oraz baterii i akumulatorów </w:t>
      </w:r>
      <w:r>
        <w:t>w dniu ich odbioru.</w:t>
      </w:r>
    </w:p>
    <w:p w:rsidR="006253F5" w:rsidRDefault="00A55CB3">
      <w:pPr>
        <w:jc w:val="both"/>
      </w:pPr>
      <w:r>
        <w:lastRenderedPageBreak/>
        <w:t>Ad 8</w:t>
      </w:r>
    </w:p>
    <w:p w:rsidR="006253F5" w:rsidRDefault="00A55CB3">
      <w:pPr>
        <w:jc w:val="both"/>
      </w:pPr>
      <w:r>
        <w:t xml:space="preserve">8.1 </w:t>
      </w:r>
    </w:p>
    <w:p w:rsidR="00DD7AC7" w:rsidRDefault="00DD7AC7" w:rsidP="00DD7AC7">
      <w:pPr>
        <w:jc w:val="both"/>
      </w:pPr>
      <w:r>
        <w:t xml:space="preserve">Zgodnie z brzmieniem pkt VII, 1) OPZ (załącznik nr 1 do SIWZ) </w:t>
      </w:r>
      <w:r w:rsidRPr="00DD7AC7">
        <w:t xml:space="preserve">Wykonawca </w:t>
      </w:r>
      <w:r>
        <w:t xml:space="preserve">jest zobowiązany do </w:t>
      </w:r>
      <w:r w:rsidRPr="00DD7AC7">
        <w:t>odebrania wraz z załadunkiem zgromadzonych na terenie posesji odpadów remontowo - budowlanych w terminie 48 godz. od zgłoszenia pr</w:t>
      </w:r>
      <w:r>
        <w:t xml:space="preserve">zez właściciela takiej potrzeby. </w:t>
      </w:r>
    </w:p>
    <w:p w:rsidR="006253F5" w:rsidRDefault="00DD7AC7" w:rsidP="00DD7AC7">
      <w:pPr>
        <w:jc w:val="both"/>
      </w:pPr>
      <w:r>
        <w:t>Jak wynika z powyższego do załadunku tychże odpadów i ich odbioru obowiązany jest Wykonawca</w:t>
      </w:r>
      <w:r w:rsidR="002768FB">
        <w:t xml:space="preserve"> na każde zgłoszenie przez właściciela nieruchomości takiej potrzeby.</w:t>
      </w:r>
    </w:p>
    <w:p w:rsidR="006253F5" w:rsidRDefault="00A55CB3">
      <w:pPr>
        <w:jc w:val="both"/>
      </w:pPr>
      <w:r>
        <w:t xml:space="preserve">8.2 </w:t>
      </w:r>
    </w:p>
    <w:p w:rsidR="00B113D7" w:rsidRDefault="002768FB">
      <w:pPr>
        <w:jc w:val="both"/>
      </w:pPr>
      <w:r>
        <w:t xml:space="preserve"> Zamawiający nie dopuszcza odbioru odpadów remontowo-budowlanych w workach typu BIG-BAG.</w:t>
      </w:r>
    </w:p>
    <w:p w:rsidR="006253F5" w:rsidRDefault="00A55CB3">
      <w:pPr>
        <w:jc w:val="both"/>
      </w:pPr>
      <w:r>
        <w:t>Ad 9</w:t>
      </w:r>
    </w:p>
    <w:p w:rsidR="006253F5" w:rsidRDefault="00A55CB3">
      <w:pPr>
        <w:jc w:val="both"/>
      </w:pPr>
      <w:r>
        <w:t>9.1</w:t>
      </w:r>
    </w:p>
    <w:p w:rsidR="006253F5" w:rsidRDefault="00A55CB3">
      <w:pPr>
        <w:jc w:val="both"/>
      </w:pPr>
      <w:r>
        <w:t xml:space="preserve">Miejsca, gdzie właściciele nieruchomości zobowiązani są wystawiać pojemniki i worki z odpadami określone zostały w </w:t>
      </w:r>
      <w:r w:rsidR="000A66C2">
        <w:t>Załączniku nr 1a do OPZ – art. 13.</w:t>
      </w:r>
    </w:p>
    <w:p w:rsidR="0028359C" w:rsidRDefault="0028359C">
      <w:pPr>
        <w:jc w:val="both"/>
      </w:pPr>
    </w:p>
    <w:p w:rsidR="006253F5" w:rsidRDefault="00A55CB3">
      <w:pPr>
        <w:jc w:val="both"/>
      </w:pPr>
      <w:r>
        <w:t>9.2</w:t>
      </w:r>
    </w:p>
    <w:p w:rsidR="006253F5" w:rsidRDefault="0028359C">
      <w:pPr>
        <w:jc w:val="both"/>
      </w:pPr>
      <w:r>
        <w:rPr>
          <w:color w:val="000000"/>
        </w:rPr>
        <w:t>W</w:t>
      </w:r>
      <w:r w:rsidR="00A55CB3" w:rsidRPr="0028359C">
        <w:rPr>
          <w:color w:val="000000"/>
        </w:rPr>
        <w:t>ykonawca po</w:t>
      </w:r>
      <w:r w:rsidR="00F13171" w:rsidRPr="0028359C">
        <w:rPr>
          <w:color w:val="000000"/>
        </w:rPr>
        <w:t xml:space="preserve">winien podjąć </w:t>
      </w:r>
      <w:r w:rsidR="00A55CB3" w:rsidRPr="0028359C">
        <w:rPr>
          <w:color w:val="000000"/>
        </w:rPr>
        <w:t>próbę skomunikowania się z Właścicielem nieruchomości, (np. przez zadzwonienie do drzwi)</w:t>
      </w:r>
      <w:r w:rsidR="00F13171" w:rsidRPr="0028359C">
        <w:rPr>
          <w:color w:val="000000"/>
        </w:rPr>
        <w:t>.</w:t>
      </w:r>
    </w:p>
    <w:p w:rsidR="006253F5" w:rsidRDefault="00A55CB3">
      <w:pPr>
        <w:jc w:val="both"/>
      </w:pPr>
      <w:r>
        <w:t>9.3</w:t>
      </w:r>
    </w:p>
    <w:p w:rsidR="006253F5" w:rsidRDefault="00A55CB3">
      <w:pPr>
        <w:jc w:val="both"/>
      </w:pPr>
      <w:r>
        <w:t xml:space="preserve">Odbiór odpadów z terenu posesji w określonych w OPZ sytuacjach będzie odbywał się po </w:t>
      </w:r>
      <w:r w:rsidR="00DB79B3">
        <w:t xml:space="preserve">dokonaniu takowego </w:t>
      </w:r>
      <w:r>
        <w:t>uzgodnieni</w:t>
      </w:r>
      <w:r w:rsidR="00DB79B3">
        <w:t>a</w:t>
      </w:r>
      <w:r>
        <w:t xml:space="preserve"> Wykonawcy z Właścicielem nieruchomości. Zamawiający nie jest wstanie określić ilości takich przypadków.</w:t>
      </w:r>
    </w:p>
    <w:p w:rsidR="006253F5" w:rsidRDefault="00A55CB3">
      <w:pPr>
        <w:jc w:val="both"/>
      </w:pPr>
      <w:r>
        <w:t>9.4</w:t>
      </w:r>
    </w:p>
    <w:p w:rsidR="00EE3204" w:rsidRDefault="005B1303">
      <w:pPr>
        <w:jc w:val="both"/>
      </w:pPr>
      <w:r>
        <w:t xml:space="preserve">Utworzenie i prowadzenie na </w:t>
      </w:r>
      <w:r w:rsidR="00A17852">
        <w:t xml:space="preserve">terenie Miasta </w:t>
      </w:r>
      <w:r w:rsidR="00DB4C20">
        <w:t>Wojkowic</w:t>
      </w:r>
      <w:r w:rsidR="0028359C">
        <w:t xml:space="preserve"> </w:t>
      </w:r>
      <w:r>
        <w:t>punktu o którym mowa w</w:t>
      </w:r>
      <w:r w:rsidR="0028359C">
        <w:t xml:space="preserve"> </w:t>
      </w:r>
      <w:r>
        <w:t xml:space="preserve">OPZ, służyć ma obsłudze mieszkańców miasta w czasie świadczenia usługi odbioru i zagospodarowania odpadów komunalnych. Obsługa mieszkańców (w tym udostępnianie worków, rozpatrywanie skarg i inne) jako element usługi odbioru i zagospodarowania odpadów komunalnych z nieruchomości zamieszkałych powinna być świadczona stale w czasie trwania umowy. Z  dotychczasowych doświadczeń wynika, że odpowiednia jakość obsługi mieszkańców jest zapewniona przy prowadzeniu ww. punktu przez przedsiębiorcę 2 razy w tygodniu po 4 godziny – raz w godzinach rannych i raz popołudniu. </w:t>
      </w:r>
    </w:p>
    <w:p w:rsidR="006253F5" w:rsidRDefault="00A55CB3">
      <w:pPr>
        <w:jc w:val="both"/>
      </w:pPr>
      <w:r>
        <w:t xml:space="preserve">9.5. </w:t>
      </w:r>
    </w:p>
    <w:p w:rsidR="006253F5" w:rsidRDefault="00A55CB3">
      <w:pPr>
        <w:jc w:val="both"/>
      </w:pPr>
      <w:r>
        <w:t>Zamawiający przekaże wszystkie dane niezbędne do podjęcia działań przygotowawczych związanych z podjęciem usługi w dniu podpisania umowy, nie później niż 20 czerwca 2014r.</w:t>
      </w:r>
    </w:p>
    <w:p w:rsidR="006253F5" w:rsidRDefault="00A55CB3">
      <w:pPr>
        <w:jc w:val="both"/>
      </w:pPr>
      <w:r>
        <w:t>Ad 10</w:t>
      </w:r>
    </w:p>
    <w:p w:rsidR="006253F5" w:rsidRDefault="00A55CB3">
      <w:pPr>
        <w:jc w:val="both"/>
      </w:pPr>
      <w:r>
        <w:t>Odpady odebrane od właścicieli nieruchomości zamieszkałych na terenie miasta były zagospodarowane w następujących instalacjach:</w:t>
      </w:r>
    </w:p>
    <w:p w:rsidR="006253F5" w:rsidRDefault="00A55CB3">
      <w:pPr>
        <w:suppressAutoHyphens w:val="0"/>
        <w:spacing w:after="0" w:line="240" w:lineRule="auto"/>
        <w:textAlignment w:val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- Składowisko odpadów;  Dwusitowy przesiewacz (mobilny) do mechanicznej obróbki odpadów; RECYKLING Wojkowice, ul. Długosza 27, 42-580 Wojkowice; Zarządzający: Recykling Wojkowice, Sp. z o.o., ul. Długosza 27, 42-580 Wojkowice   </w:t>
      </w:r>
    </w:p>
    <w:p w:rsidR="006253F5" w:rsidRDefault="00A55CB3">
      <w:pPr>
        <w:jc w:val="both"/>
      </w:pPr>
      <w:r>
        <w:lastRenderedPageBreak/>
        <w:t>-</w:t>
      </w:r>
      <w:r>
        <w:rPr>
          <w:rFonts w:cs="Arial"/>
        </w:rPr>
        <w:t xml:space="preserve"> Instalacja MBP, adres instalacji: ul. Cmentarna 19f, 41-800 Zabrze; Zarządzający: Miejskie Przedsiębiorstwo Gospodarki Komunalnej Sp. z o.o., ul. Lecha 10, 41-800 Zabrze</w:t>
      </w:r>
      <w:r>
        <w:t xml:space="preserve"> </w:t>
      </w:r>
    </w:p>
    <w:p w:rsidR="006253F5" w:rsidRDefault="00A55CB3">
      <w:pPr>
        <w:suppressAutoHyphens w:val="0"/>
        <w:autoSpaceDE w:val="0"/>
        <w:spacing w:after="0" w:line="240" w:lineRule="auto"/>
        <w:textAlignment w:val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- Kompostowania w Piekarach Śląskich, ul. Sadowskiego;</w:t>
      </w:r>
    </w:p>
    <w:p w:rsidR="006253F5" w:rsidRDefault="00A55CB3">
      <w:pPr>
        <w:jc w:val="both"/>
      </w:pPr>
      <w:r>
        <w:rPr>
          <w:rFonts w:eastAsia="Times New Roman" w:cs="Arial"/>
          <w:lang w:eastAsia="pl-PL"/>
        </w:rPr>
        <w:t>Zarządzający: P.P.H.U. „SOWEX” Sp. z o.o., ul. Stalowa 3/6a, 41-200 Sosnowiec</w:t>
      </w:r>
    </w:p>
    <w:p w:rsidR="006253F5" w:rsidRDefault="00A55CB3">
      <w:pPr>
        <w:jc w:val="both"/>
      </w:pPr>
      <w:r>
        <w:rPr>
          <w:rFonts w:cs="Arial"/>
        </w:rPr>
        <w:t>- Sortownia odpadów komunalnych selektywnie zbieranych: RECYKLING Wojkowice Sp. z o.o., ul. Długosza 27, 42-580 Wojkowice</w:t>
      </w:r>
    </w:p>
    <w:p w:rsidR="006253F5" w:rsidRDefault="00A55CB3">
      <w:pPr>
        <w:jc w:val="both"/>
      </w:pPr>
      <w:r>
        <w:rPr>
          <w:rFonts w:cs="Arial"/>
        </w:rPr>
        <w:t>- Veolia usługi dla środowiska, Recykling Sp. z o.o., ul. Sobieszowska 1, 44-100 Gliwice, Zakład Przerobu, ul. Wyzwolenia 2 w Siemianowicach Śląskich</w:t>
      </w:r>
      <w:r>
        <w:t xml:space="preserve"> </w:t>
      </w:r>
    </w:p>
    <w:p w:rsidR="006253F5" w:rsidRDefault="00A55CB3">
      <w:pPr>
        <w:jc w:val="both"/>
        <w:rPr>
          <w:rFonts w:cs="Arial"/>
        </w:rPr>
      </w:pPr>
      <w:r>
        <w:rPr>
          <w:rFonts w:cs="Arial"/>
        </w:rPr>
        <w:t>- Spalarnia odpadów SARPII Dąbrowa Górnicza Sp. z o.o. ul. Koksownicza 16, 41-500 Dąbrowa Górnicza</w:t>
      </w:r>
    </w:p>
    <w:p w:rsidR="006253F5" w:rsidRDefault="00A55CB3">
      <w:pPr>
        <w:jc w:val="both"/>
        <w:rPr>
          <w:rFonts w:cs="Arial"/>
        </w:rPr>
      </w:pPr>
      <w:r>
        <w:rPr>
          <w:rFonts w:cs="Arial"/>
        </w:rPr>
        <w:t>- Przedsiębiorstwo Gospodarki Odpadami MB Recykling Sp. z o.o., ul. Głowackiego 4A/15, 25-368 Kielce; Zakład: ul. Czarnowska 56, 26-065 Pieszków,</w:t>
      </w:r>
    </w:p>
    <w:p w:rsidR="006253F5" w:rsidRDefault="00A55CB3">
      <w:pPr>
        <w:jc w:val="both"/>
      </w:pPr>
      <w:r>
        <w:rPr>
          <w:rFonts w:cs="Arial"/>
          <w:lang w:val="de-DE"/>
        </w:rPr>
        <w:t xml:space="preserve">- </w:t>
      </w:r>
      <w:r>
        <w:rPr>
          <w:rFonts w:cs="Arial"/>
        </w:rPr>
        <w:t>Kon-Wit Recykling s.c., ul. Częstochowska 70a, 42-350 Kozieg</w:t>
      </w:r>
      <w:r w:rsidR="005B0F34">
        <w:rPr>
          <w:rFonts w:cs="Arial"/>
        </w:rPr>
        <w:t>ł</w:t>
      </w:r>
      <w:r>
        <w:rPr>
          <w:rFonts w:cs="Arial"/>
        </w:rPr>
        <w:t>owy.</w:t>
      </w:r>
    </w:p>
    <w:p w:rsidR="006253F5" w:rsidRDefault="00A55CB3">
      <w:pPr>
        <w:jc w:val="both"/>
        <w:rPr>
          <w:rFonts w:cs="Arial"/>
        </w:rPr>
      </w:pPr>
      <w:r>
        <w:rPr>
          <w:rFonts w:cs="Arial"/>
        </w:rPr>
        <w:t>Ad 11</w:t>
      </w:r>
    </w:p>
    <w:p w:rsidR="006253F5" w:rsidRDefault="00A55CB3">
      <w:pPr>
        <w:jc w:val="both"/>
        <w:rPr>
          <w:rFonts w:cs="Arial"/>
        </w:rPr>
      </w:pPr>
      <w:r>
        <w:rPr>
          <w:rFonts w:cs="Arial"/>
        </w:rPr>
        <w:t>Właściciele nieruchomości mają obowiązek selektywnego zbierania odpadów komunalnych m.in. w postaci papieru, w tym opakowań ulegających biodegradacji, szkła, tworzyw sztucznych, w tym opakowań wielomateriałowych, metali i innych. Opakowania z grupy 15, nie są zbierane odrębnie, lecz razem z ww. odpadami zbieranymi selektywnie. Z tych względów odpady odbierane od właścicieli nieruchomości zamieszkałych na terenie gminy w postaci papieru, szkła, tworzyw sztucznych i złomu należy przekazywać w pierwszej kolejności do instalacji pod kodami z grupy 20.</w:t>
      </w:r>
    </w:p>
    <w:p w:rsidR="006253F5" w:rsidRDefault="00A55CB3">
      <w:pPr>
        <w:jc w:val="both"/>
        <w:rPr>
          <w:rFonts w:cs="Arial"/>
        </w:rPr>
      </w:pPr>
      <w:r>
        <w:rPr>
          <w:rFonts w:cs="Arial"/>
        </w:rPr>
        <w:t>Ad 12</w:t>
      </w:r>
    </w:p>
    <w:p w:rsidR="006253F5" w:rsidRPr="0028359C" w:rsidRDefault="00A55CB3">
      <w:pPr>
        <w:jc w:val="both"/>
        <w:rPr>
          <w:rFonts w:cs="Arial"/>
          <w:strike/>
        </w:rPr>
      </w:pPr>
      <w:r>
        <w:rPr>
          <w:rFonts w:cs="Arial"/>
        </w:rPr>
        <w:t>Wyposażenie właścicieli nieruchomości  w naklejki z kodami kreskowymi naklejanymi na worki z odpadami nie jest wymagane, dopuszcza się inną formę rejestrowania ilości odbieranych worków i opróżnianych pojemników z odpadami</w:t>
      </w:r>
      <w:r w:rsidR="005B1303">
        <w:rPr>
          <w:rFonts w:cs="Arial"/>
        </w:rPr>
        <w:t xml:space="preserve"> </w:t>
      </w:r>
      <w:r w:rsidR="005B1303" w:rsidRPr="0028359C">
        <w:rPr>
          <w:rFonts w:cs="Arial"/>
          <w:color w:val="000000"/>
        </w:rPr>
        <w:t>od poszczególnych właścicieli nieruchomości</w:t>
      </w:r>
      <w:r w:rsidR="0028359C">
        <w:rPr>
          <w:rFonts w:cs="Arial"/>
          <w:strike/>
        </w:rPr>
        <w:t>.</w:t>
      </w:r>
    </w:p>
    <w:p w:rsidR="006253F5" w:rsidRDefault="00A55CB3">
      <w:pPr>
        <w:jc w:val="both"/>
        <w:rPr>
          <w:rFonts w:cs="Arial"/>
        </w:rPr>
      </w:pPr>
      <w:r>
        <w:rPr>
          <w:rFonts w:cs="Arial"/>
        </w:rPr>
        <w:t>Ad 13</w:t>
      </w:r>
    </w:p>
    <w:p w:rsidR="006253F5" w:rsidRDefault="00A55CB3">
      <w:pPr>
        <w:jc w:val="both"/>
        <w:rPr>
          <w:rFonts w:cs="Arial"/>
        </w:rPr>
      </w:pPr>
      <w:r>
        <w:rPr>
          <w:rFonts w:cs="Arial"/>
        </w:rPr>
        <w:t xml:space="preserve">Zamawiający nie odstępuje od obowiązku podania cen za odbiór 1 Mg odpadów zmieszanych i 1 Mg odpadów segregowanych </w:t>
      </w:r>
    </w:p>
    <w:p w:rsidR="006253F5" w:rsidRDefault="00E56E1E">
      <w:pPr>
        <w:jc w:val="both"/>
      </w:pPr>
      <w:r>
        <w:t xml:space="preserve">Podanie tychże cen jest podyktowane względami informacyjnymi. </w:t>
      </w:r>
      <w:r w:rsidR="00A55CB3">
        <w:t xml:space="preserve">nie będą </w:t>
      </w:r>
      <w:r>
        <w:t xml:space="preserve">one </w:t>
      </w:r>
      <w:r w:rsidR="00A55CB3">
        <w:t>wykorzystywane do rozliczania usługi, ani też brane pod uwagę przy ocenie oferty.</w:t>
      </w:r>
    </w:p>
    <w:p w:rsidR="006253F5" w:rsidRDefault="00D47147">
      <w:pPr>
        <w:jc w:val="both"/>
        <w:rPr>
          <w:rFonts w:cs="Arial"/>
        </w:rPr>
      </w:pPr>
      <w:r>
        <w:rPr>
          <w:rFonts w:cs="Arial"/>
        </w:rPr>
        <w:t xml:space="preserve">Ustalenie przez Wykonawcę cen za odbiór 1 Mg odpadów zmieszanych i 1Mg odpadów segregowanych, a co za tym idzie ceny jednostkowej winno być dokonane z uwzględnieniem danych zawartych w załączniku nr 6 do OPZ. </w:t>
      </w:r>
    </w:p>
    <w:p w:rsidR="006253F5" w:rsidRDefault="00A55CB3">
      <w:pPr>
        <w:jc w:val="both"/>
      </w:pPr>
      <w:r>
        <w:rPr>
          <w:rFonts w:cs="Arial"/>
        </w:rPr>
        <w:t xml:space="preserve">  </w:t>
      </w:r>
    </w:p>
    <w:p w:rsidR="006253F5" w:rsidRDefault="006253F5">
      <w:pPr>
        <w:jc w:val="both"/>
      </w:pPr>
    </w:p>
    <w:sectPr w:rsidR="006253F5" w:rsidSect="00514A7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BDC" w:rsidRDefault="007C3BDC">
      <w:pPr>
        <w:spacing w:after="0" w:line="240" w:lineRule="auto"/>
      </w:pPr>
      <w:r>
        <w:separator/>
      </w:r>
    </w:p>
  </w:endnote>
  <w:endnote w:type="continuationSeparator" w:id="0">
    <w:p w:rsidR="007C3BDC" w:rsidRDefault="007C3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BDC" w:rsidRDefault="007C3BD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C3BDC" w:rsidRDefault="007C3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trackRevisions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3F5"/>
    <w:rsid w:val="00036F99"/>
    <w:rsid w:val="000A66C2"/>
    <w:rsid w:val="000C7733"/>
    <w:rsid w:val="000D3B73"/>
    <w:rsid w:val="0011395F"/>
    <w:rsid w:val="0014485E"/>
    <w:rsid w:val="001563F6"/>
    <w:rsid w:val="00193B9B"/>
    <w:rsid w:val="001965F0"/>
    <w:rsid w:val="00237454"/>
    <w:rsid w:val="00241BC3"/>
    <w:rsid w:val="00254556"/>
    <w:rsid w:val="002565EA"/>
    <w:rsid w:val="00263C76"/>
    <w:rsid w:val="002679E8"/>
    <w:rsid w:val="002732BE"/>
    <w:rsid w:val="002768FB"/>
    <w:rsid w:val="0028359C"/>
    <w:rsid w:val="00284124"/>
    <w:rsid w:val="002B44FE"/>
    <w:rsid w:val="002E0140"/>
    <w:rsid w:val="002E747B"/>
    <w:rsid w:val="002F1435"/>
    <w:rsid w:val="0032084C"/>
    <w:rsid w:val="0033179A"/>
    <w:rsid w:val="00380B12"/>
    <w:rsid w:val="00391490"/>
    <w:rsid w:val="003A220F"/>
    <w:rsid w:val="003D1809"/>
    <w:rsid w:val="003D5B5F"/>
    <w:rsid w:val="0042501B"/>
    <w:rsid w:val="00432F9D"/>
    <w:rsid w:val="00442052"/>
    <w:rsid w:val="00451618"/>
    <w:rsid w:val="00456B0F"/>
    <w:rsid w:val="00464B15"/>
    <w:rsid w:val="00485306"/>
    <w:rsid w:val="004A0336"/>
    <w:rsid w:val="004D5CAC"/>
    <w:rsid w:val="00514A7E"/>
    <w:rsid w:val="00517FB5"/>
    <w:rsid w:val="0055625E"/>
    <w:rsid w:val="005B0F34"/>
    <w:rsid w:val="005B1303"/>
    <w:rsid w:val="005C56EC"/>
    <w:rsid w:val="005F04C5"/>
    <w:rsid w:val="006219D8"/>
    <w:rsid w:val="006253F5"/>
    <w:rsid w:val="0063267B"/>
    <w:rsid w:val="006763E9"/>
    <w:rsid w:val="00676CE7"/>
    <w:rsid w:val="006A5EED"/>
    <w:rsid w:val="006B0A5A"/>
    <w:rsid w:val="006C6A37"/>
    <w:rsid w:val="006D6E5B"/>
    <w:rsid w:val="006F7364"/>
    <w:rsid w:val="0070711E"/>
    <w:rsid w:val="007114F8"/>
    <w:rsid w:val="00715E75"/>
    <w:rsid w:val="007223A0"/>
    <w:rsid w:val="0074500D"/>
    <w:rsid w:val="007C3BDC"/>
    <w:rsid w:val="00813A11"/>
    <w:rsid w:val="00855653"/>
    <w:rsid w:val="0087425F"/>
    <w:rsid w:val="00894358"/>
    <w:rsid w:val="00913AC6"/>
    <w:rsid w:val="00922473"/>
    <w:rsid w:val="009353AD"/>
    <w:rsid w:val="009C551A"/>
    <w:rsid w:val="009C5642"/>
    <w:rsid w:val="00A17852"/>
    <w:rsid w:val="00A3193B"/>
    <w:rsid w:val="00A55CB3"/>
    <w:rsid w:val="00A6127A"/>
    <w:rsid w:val="00A616D3"/>
    <w:rsid w:val="00A86C14"/>
    <w:rsid w:val="00AE0D51"/>
    <w:rsid w:val="00B113D7"/>
    <w:rsid w:val="00B7108C"/>
    <w:rsid w:val="00B7636D"/>
    <w:rsid w:val="00C11966"/>
    <w:rsid w:val="00C12C16"/>
    <w:rsid w:val="00C276AE"/>
    <w:rsid w:val="00C33EF6"/>
    <w:rsid w:val="00C8060C"/>
    <w:rsid w:val="00C81241"/>
    <w:rsid w:val="00CA140B"/>
    <w:rsid w:val="00D2504C"/>
    <w:rsid w:val="00D47147"/>
    <w:rsid w:val="00D47616"/>
    <w:rsid w:val="00DB4C20"/>
    <w:rsid w:val="00DB79B3"/>
    <w:rsid w:val="00DD002F"/>
    <w:rsid w:val="00DD1FE6"/>
    <w:rsid w:val="00DD7AC7"/>
    <w:rsid w:val="00DE0A48"/>
    <w:rsid w:val="00DE4EF2"/>
    <w:rsid w:val="00E240B1"/>
    <w:rsid w:val="00E4078B"/>
    <w:rsid w:val="00E56E1E"/>
    <w:rsid w:val="00E56EC3"/>
    <w:rsid w:val="00E70E2A"/>
    <w:rsid w:val="00E85843"/>
    <w:rsid w:val="00EA0945"/>
    <w:rsid w:val="00EC0DEC"/>
    <w:rsid w:val="00EC6F2B"/>
    <w:rsid w:val="00EE3204"/>
    <w:rsid w:val="00F13171"/>
    <w:rsid w:val="00F177B5"/>
    <w:rsid w:val="00F62CB3"/>
    <w:rsid w:val="00F74ED1"/>
    <w:rsid w:val="00F86F85"/>
    <w:rsid w:val="00FE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2584A-91A5-4496-ACAB-8CD1EA46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14A7E"/>
    <w:pPr>
      <w:suppressAutoHyphens/>
      <w:autoSpaceDN w:val="0"/>
      <w:spacing w:after="160" w:line="247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14A7E"/>
    <w:pPr>
      <w:ind w:left="720"/>
    </w:pPr>
  </w:style>
  <w:style w:type="paragraph" w:styleId="Tekstdymka">
    <w:name w:val="Balloon Text"/>
    <w:basedOn w:val="Normalny"/>
    <w:rsid w:val="00514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sid w:val="00514A7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7450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50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450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50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450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8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1629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Wyderka</dc:creator>
  <cp:keywords/>
  <cp:lastModifiedBy>m.michta</cp:lastModifiedBy>
  <cp:revision>5</cp:revision>
  <cp:lastPrinted>2014-05-22T07:31:00Z</cp:lastPrinted>
  <dcterms:created xsi:type="dcterms:W3CDTF">2014-05-22T11:56:00Z</dcterms:created>
  <dcterms:modified xsi:type="dcterms:W3CDTF">2014-05-22T12:43:00Z</dcterms:modified>
</cp:coreProperties>
</file>